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31B8" w14:textId="77777777" w:rsidR="00EC5CF4" w:rsidRPr="00A877D4" w:rsidRDefault="00967889" w:rsidP="00967889">
      <w:pPr>
        <w:jc w:val="center"/>
        <w:rPr>
          <w:b/>
          <w:i/>
          <w:color w:val="0000FF"/>
          <w:sz w:val="46"/>
          <w:szCs w:val="46"/>
        </w:rPr>
      </w:pPr>
      <w:bookmarkStart w:id="0" w:name="_GoBack"/>
      <w:bookmarkEnd w:id="0"/>
      <w:r w:rsidRPr="00A877D4">
        <w:rPr>
          <w:b/>
          <w:i/>
          <w:color w:val="0000FF"/>
          <w:sz w:val="46"/>
          <w:szCs w:val="46"/>
        </w:rPr>
        <w:t>Who</w:t>
      </w:r>
      <w:r w:rsidR="004C1589" w:rsidRPr="00A877D4">
        <w:rPr>
          <w:b/>
          <w:i/>
          <w:color w:val="0000FF"/>
          <w:sz w:val="46"/>
          <w:szCs w:val="46"/>
        </w:rPr>
        <w:t xml:space="preserve"> Is a</w:t>
      </w:r>
      <w:r w:rsidRPr="00A877D4">
        <w:rPr>
          <w:b/>
          <w:i/>
          <w:color w:val="0000FF"/>
          <w:sz w:val="46"/>
          <w:szCs w:val="46"/>
        </w:rPr>
        <w:t xml:space="preserve"> Member of the District Assembly?</w:t>
      </w:r>
    </w:p>
    <w:p w14:paraId="51CC4047" w14:textId="0F7B07CD" w:rsidR="00967889" w:rsidRPr="00A877D4" w:rsidRDefault="00967889" w:rsidP="00967889">
      <w:pPr>
        <w:jc w:val="center"/>
        <w:rPr>
          <w:b/>
          <w:i/>
          <w:color w:val="0000FF"/>
          <w:sz w:val="46"/>
          <w:szCs w:val="46"/>
        </w:rPr>
      </w:pPr>
      <w:r w:rsidRPr="00A877D4">
        <w:rPr>
          <w:b/>
          <w:i/>
          <w:color w:val="0000FF"/>
          <w:sz w:val="46"/>
          <w:szCs w:val="46"/>
        </w:rPr>
        <w:t xml:space="preserve">Who Is a Member of the </w:t>
      </w:r>
      <w:r w:rsidR="00A877D4" w:rsidRPr="00A877D4">
        <w:rPr>
          <w:b/>
          <w:i/>
          <w:color w:val="0000FF"/>
          <w:sz w:val="46"/>
          <w:szCs w:val="46"/>
        </w:rPr>
        <w:t xml:space="preserve">District </w:t>
      </w:r>
      <w:r w:rsidRPr="00A877D4">
        <w:rPr>
          <w:b/>
          <w:i/>
          <w:color w:val="0000FF"/>
          <w:sz w:val="46"/>
          <w:szCs w:val="46"/>
        </w:rPr>
        <w:t>Conventions?</w:t>
      </w:r>
    </w:p>
    <w:p w14:paraId="23CAB4DE" w14:textId="17F86A96" w:rsidR="004C1589" w:rsidRPr="00A877D4" w:rsidRDefault="004C1589" w:rsidP="00967889">
      <w:pPr>
        <w:jc w:val="center"/>
        <w:rPr>
          <w:i/>
          <w:sz w:val="22"/>
        </w:rPr>
      </w:pPr>
      <w:r w:rsidRPr="00A877D4">
        <w:rPr>
          <w:i/>
          <w:sz w:val="22"/>
        </w:rPr>
        <w:t>(</w:t>
      </w:r>
      <w:r w:rsidR="00A36B27">
        <w:rPr>
          <w:i/>
          <w:sz w:val="22"/>
        </w:rPr>
        <w:t xml:space="preserve">A compiled </w:t>
      </w:r>
      <w:r w:rsidR="00D23ABC">
        <w:rPr>
          <w:i/>
          <w:sz w:val="22"/>
        </w:rPr>
        <w:t xml:space="preserve">and edited </w:t>
      </w:r>
      <w:r w:rsidR="00A36B27">
        <w:rPr>
          <w:i/>
          <w:sz w:val="22"/>
        </w:rPr>
        <w:t>document</w:t>
      </w:r>
      <w:r w:rsidR="00D23ABC">
        <w:rPr>
          <w:i/>
          <w:sz w:val="22"/>
        </w:rPr>
        <w:t>, prepared</w:t>
      </w:r>
      <w:r w:rsidRPr="00A877D4">
        <w:rPr>
          <w:i/>
          <w:sz w:val="22"/>
        </w:rPr>
        <w:t xml:space="preserve"> by Bria</w:t>
      </w:r>
      <w:r w:rsidR="00D23ABC">
        <w:rPr>
          <w:i/>
          <w:sz w:val="22"/>
        </w:rPr>
        <w:t>n E. Wilson, Updated March 3</w:t>
      </w:r>
      <w:r w:rsidRPr="00A877D4">
        <w:rPr>
          <w:i/>
          <w:sz w:val="22"/>
        </w:rPr>
        <w:t>, 2018)</w:t>
      </w:r>
    </w:p>
    <w:p w14:paraId="3F4B1382" w14:textId="17089508" w:rsidR="00E208EF" w:rsidRDefault="00E208EF"/>
    <w:p w14:paraId="21D247FB" w14:textId="77777777" w:rsidR="00A877D4" w:rsidRDefault="00A877D4"/>
    <w:p w14:paraId="5DB3A5DC" w14:textId="3F4A243B" w:rsidR="00967889" w:rsidRPr="00E208EF" w:rsidRDefault="00E208EF">
      <w:pPr>
        <w:rPr>
          <w:b/>
          <w:color w:val="0000FF"/>
          <w:sz w:val="44"/>
        </w:rPr>
      </w:pPr>
      <w:r w:rsidRPr="00E208EF">
        <w:rPr>
          <w:b/>
          <w:noProof/>
          <w:color w:val="0000FF"/>
          <w:sz w:val="44"/>
        </w:rPr>
        <w:drawing>
          <wp:anchor distT="0" distB="0" distL="114300" distR="114300" simplePos="0" relativeHeight="251660288" behindDoc="0" locked="0" layoutInCell="1" allowOverlap="1" wp14:anchorId="54176C8F" wp14:editId="1A5CBA7C">
            <wp:simplePos x="0" y="0"/>
            <wp:positionH relativeFrom="column">
              <wp:posOffset>3886200</wp:posOffset>
            </wp:positionH>
            <wp:positionV relativeFrom="paragraph">
              <wp:posOffset>6350</wp:posOffset>
            </wp:positionV>
            <wp:extent cx="1906905" cy="1430020"/>
            <wp:effectExtent l="0" t="0" r="0" b="0"/>
            <wp:wrapThrough wrapText="bothSides">
              <wp:wrapPolygon edited="0">
                <wp:start x="0" y="0"/>
                <wp:lineTo x="0" y="21101"/>
                <wp:lineTo x="21291" y="21101"/>
                <wp:lineTo x="212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stacked.jpg"/>
                    <pic:cNvPicPr/>
                  </pic:nvPicPr>
                  <pic:blipFill>
                    <a:blip r:embed="rId6">
                      <a:extLst>
                        <a:ext uri="{28A0092B-C50C-407E-A947-70E740481C1C}">
                          <a14:useLocalDpi xmlns:a14="http://schemas.microsoft.com/office/drawing/2010/main" val="0"/>
                        </a:ext>
                      </a:extLst>
                    </a:blip>
                    <a:stretch>
                      <a:fillRect/>
                    </a:stretch>
                  </pic:blipFill>
                  <pic:spPr>
                    <a:xfrm>
                      <a:off x="0" y="0"/>
                      <a:ext cx="1906905" cy="1430020"/>
                    </a:xfrm>
                    <a:prstGeom prst="rect">
                      <a:avLst/>
                    </a:prstGeom>
                  </pic:spPr>
                </pic:pic>
              </a:graphicData>
            </a:graphic>
            <wp14:sizeRelH relativeFrom="page">
              <wp14:pctWidth>0</wp14:pctWidth>
            </wp14:sizeRelH>
            <wp14:sizeRelV relativeFrom="page">
              <wp14:pctHeight>0</wp14:pctHeight>
            </wp14:sizeRelV>
          </wp:anchor>
        </w:drawing>
      </w:r>
      <w:r w:rsidR="004C1589" w:rsidRPr="00E208EF">
        <w:rPr>
          <w:b/>
          <w:color w:val="0000FF"/>
          <w:sz w:val="44"/>
        </w:rPr>
        <w:t>District Assembly</w:t>
      </w:r>
    </w:p>
    <w:p w14:paraId="4FEED80A" w14:textId="77777777" w:rsidR="00967889" w:rsidRPr="00967889" w:rsidRDefault="0047363A">
      <w:pPr>
        <w:rPr>
          <w:b/>
        </w:rPr>
      </w:pPr>
      <w:r>
        <w:rPr>
          <w:b/>
        </w:rPr>
        <w:t>Manual 201:  Membership of the District Assembly</w:t>
      </w:r>
    </w:p>
    <w:p w14:paraId="18E2DFC9" w14:textId="3A9AE08A" w:rsidR="00967889" w:rsidRPr="00A877D4" w:rsidRDefault="00967889" w:rsidP="00261DB0">
      <w:pPr>
        <w:spacing w:before="120"/>
        <w:rPr>
          <w:sz w:val="22"/>
          <w:szCs w:val="22"/>
        </w:rPr>
      </w:pPr>
      <w:r w:rsidRPr="00A877D4">
        <w:rPr>
          <w:sz w:val="22"/>
          <w:szCs w:val="22"/>
        </w:rPr>
        <w:t>The district assembly shall be composed of</w:t>
      </w:r>
      <w:r w:rsidR="003B6C55" w:rsidRPr="00A877D4">
        <w:rPr>
          <w:sz w:val="22"/>
          <w:szCs w:val="22"/>
        </w:rPr>
        <w:br/>
        <w:t xml:space="preserve">the following </w:t>
      </w:r>
      <w:r w:rsidR="00A36B27">
        <w:rPr>
          <w:b/>
          <w:i/>
          <w:sz w:val="22"/>
          <w:szCs w:val="22"/>
        </w:rPr>
        <w:t xml:space="preserve">ex </w:t>
      </w:r>
      <w:r w:rsidR="003B6C55" w:rsidRPr="004E63E5">
        <w:rPr>
          <w:b/>
          <w:i/>
          <w:sz w:val="22"/>
          <w:szCs w:val="22"/>
        </w:rPr>
        <w:t>officio</w:t>
      </w:r>
      <w:r w:rsidR="00A36B27" w:rsidRPr="00A36B27">
        <w:rPr>
          <w:b/>
          <w:sz w:val="22"/>
          <w:szCs w:val="22"/>
        </w:rPr>
        <w:t xml:space="preserve"> (by virtue of office)</w:t>
      </w:r>
      <w:r w:rsidR="003B6C55" w:rsidRPr="00A877D4">
        <w:rPr>
          <w:b/>
          <w:sz w:val="22"/>
          <w:szCs w:val="22"/>
        </w:rPr>
        <w:t xml:space="preserve"> members</w:t>
      </w:r>
      <w:r w:rsidRPr="00A877D4">
        <w:rPr>
          <w:sz w:val="22"/>
          <w:szCs w:val="22"/>
        </w:rPr>
        <w:t>:</w:t>
      </w:r>
    </w:p>
    <w:p w14:paraId="52AFE7ED" w14:textId="77777777" w:rsidR="00967889" w:rsidRPr="00A877D4" w:rsidRDefault="00967889" w:rsidP="004C1589">
      <w:pPr>
        <w:pStyle w:val="ListParagraph"/>
        <w:numPr>
          <w:ilvl w:val="0"/>
          <w:numId w:val="5"/>
        </w:numPr>
        <w:rPr>
          <w:sz w:val="22"/>
          <w:szCs w:val="22"/>
        </w:rPr>
      </w:pPr>
      <w:r w:rsidRPr="00A877D4">
        <w:rPr>
          <w:sz w:val="22"/>
          <w:szCs w:val="22"/>
        </w:rPr>
        <w:t>All assigned elders</w:t>
      </w:r>
    </w:p>
    <w:p w14:paraId="41615AFF" w14:textId="77777777" w:rsidR="00967889" w:rsidRPr="00A877D4" w:rsidRDefault="00967889" w:rsidP="004C1589">
      <w:pPr>
        <w:pStyle w:val="ListParagraph"/>
        <w:numPr>
          <w:ilvl w:val="0"/>
          <w:numId w:val="5"/>
        </w:numPr>
        <w:rPr>
          <w:sz w:val="22"/>
          <w:szCs w:val="22"/>
        </w:rPr>
      </w:pPr>
      <w:r w:rsidRPr="00A877D4">
        <w:rPr>
          <w:sz w:val="22"/>
          <w:szCs w:val="22"/>
        </w:rPr>
        <w:t>All assigned deacons</w:t>
      </w:r>
    </w:p>
    <w:p w14:paraId="4EECB1B1" w14:textId="09B966CA" w:rsidR="00967889" w:rsidRPr="00A877D4" w:rsidRDefault="003B6C55" w:rsidP="004C1589">
      <w:pPr>
        <w:pStyle w:val="ListParagraph"/>
        <w:numPr>
          <w:ilvl w:val="0"/>
          <w:numId w:val="5"/>
        </w:numPr>
        <w:rPr>
          <w:sz w:val="22"/>
          <w:szCs w:val="22"/>
        </w:rPr>
      </w:pPr>
      <w:r w:rsidRPr="00A877D4">
        <w:rPr>
          <w:sz w:val="22"/>
          <w:szCs w:val="22"/>
        </w:rPr>
        <w:t>All assigned district-</w:t>
      </w:r>
      <w:r w:rsidR="00967889" w:rsidRPr="00A877D4">
        <w:rPr>
          <w:sz w:val="22"/>
          <w:szCs w:val="22"/>
        </w:rPr>
        <w:t>licensed ministers</w:t>
      </w:r>
    </w:p>
    <w:p w14:paraId="6969B0F5" w14:textId="4ED7E9ED" w:rsidR="00967889" w:rsidRPr="00A877D4" w:rsidRDefault="00967889" w:rsidP="004C1589">
      <w:pPr>
        <w:pStyle w:val="ListParagraph"/>
        <w:numPr>
          <w:ilvl w:val="0"/>
          <w:numId w:val="5"/>
        </w:numPr>
        <w:rPr>
          <w:sz w:val="22"/>
          <w:szCs w:val="22"/>
        </w:rPr>
      </w:pPr>
      <w:r w:rsidRPr="00A877D4">
        <w:rPr>
          <w:sz w:val="22"/>
          <w:szCs w:val="22"/>
        </w:rPr>
        <w:t>The dist</w:t>
      </w:r>
      <w:r w:rsidR="003B6C55" w:rsidRPr="00A877D4">
        <w:rPr>
          <w:sz w:val="22"/>
          <w:szCs w:val="22"/>
        </w:rPr>
        <w:t xml:space="preserve">rict secretary </w:t>
      </w:r>
    </w:p>
    <w:p w14:paraId="16B6A928" w14:textId="4F01A406" w:rsidR="00967889" w:rsidRPr="00A877D4" w:rsidRDefault="00967889" w:rsidP="004C1589">
      <w:pPr>
        <w:pStyle w:val="ListParagraph"/>
        <w:numPr>
          <w:ilvl w:val="0"/>
          <w:numId w:val="5"/>
        </w:numPr>
        <w:rPr>
          <w:sz w:val="22"/>
          <w:szCs w:val="22"/>
        </w:rPr>
      </w:pPr>
      <w:r w:rsidRPr="00A877D4">
        <w:rPr>
          <w:sz w:val="22"/>
          <w:szCs w:val="22"/>
        </w:rPr>
        <w:t>The distr</w:t>
      </w:r>
      <w:r w:rsidR="003B6C55" w:rsidRPr="00A877D4">
        <w:rPr>
          <w:sz w:val="22"/>
          <w:szCs w:val="22"/>
        </w:rPr>
        <w:t>ict treasurer</w:t>
      </w:r>
    </w:p>
    <w:p w14:paraId="78842A8F" w14:textId="77777777" w:rsidR="00967889" w:rsidRPr="00A877D4" w:rsidRDefault="00967889" w:rsidP="004C1589">
      <w:pPr>
        <w:pStyle w:val="ListParagraph"/>
        <w:numPr>
          <w:ilvl w:val="0"/>
          <w:numId w:val="5"/>
        </w:numPr>
        <w:rPr>
          <w:sz w:val="22"/>
          <w:szCs w:val="22"/>
        </w:rPr>
      </w:pPr>
      <w:r w:rsidRPr="00A877D4">
        <w:rPr>
          <w:sz w:val="22"/>
          <w:szCs w:val="22"/>
        </w:rPr>
        <w:t>Chairpersons of standing district committees reporting to the District Assembly</w:t>
      </w:r>
    </w:p>
    <w:p w14:paraId="0161B7A6" w14:textId="77777777" w:rsidR="00967889" w:rsidRPr="00A877D4" w:rsidRDefault="00967889" w:rsidP="004C1589">
      <w:pPr>
        <w:pStyle w:val="ListParagraph"/>
        <w:numPr>
          <w:ilvl w:val="0"/>
          <w:numId w:val="5"/>
        </w:numPr>
        <w:rPr>
          <w:sz w:val="22"/>
          <w:szCs w:val="22"/>
        </w:rPr>
      </w:pPr>
      <w:r w:rsidRPr="00A877D4">
        <w:rPr>
          <w:sz w:val="22"/>
          <w:szCs w:val="22"/>
        </w:rPr>
        <w:t>Any lay presidents of Nazarene institutions of higher education, whose local church membership is on the district.</w:t>
      </w:r>
    </w:p>
    <w:p w14:paraId="1CCF0CFC" w14:textId="41F207D8" w:rsidR="00967889" w:rsidRPr="00A877D4" w:rsidRDefault="00967889" w:rsidP="004C1589">
      <w:pPr>
        <w:pStyle w:val="ListParagraph"/>
        <w:numPr>
          <w:ilvl w:val="0"/>
          <w:numId w:val="5"/>
        </w:numPr>
        <w:rPr>
          <w:sz w:val="22"/>
          <w:szCs w:val="22"/>
        </w:rPr>
      </w:pPr>
      <w:r w:rsidRPr="00A877D4">
        <w:rPr>
          <w:sz w:val="22"/>
          <w:szCs w:val="22"/>
        </w:rPr>
        <w:t>The District SDMI chairperson (</w:t>
      </w:r>
      <w:r w:rsidR="003B6C55" w:rsidRPr="00A877D4">
        <w:rPr>
          <w:sz w:val="22"/>
          <w:szCs w:val="22"/>
        </w:rPr>
        <w:t>Sunday School and Discipleship International</w:t>
      </w:r>
      <w:r w:rsidRPr="00A877D4">
        <w:rPr>
          <w:sz w:val="22"/>
          <w:szCs w:val="22"/>
        </w:rPr>
        <w:t>)</w:t>
      </w:r>
    </w:p>
    <w:p w14:paraId="4E31E36F" w14:textId="77777777" w:rsidR="00967889" w:rsidRPr="00A877D4" w:rsidRDefault="00967889" w:rsidP="004C1589">
      <w:pPr>
        <w:pStyle w:val="ListParagraph"/>
        <w:numPr>
          <w:ilvl w:val="0"/>
          <w:numId w:val="5"/>
        </w:numPr>
        <w:rPr>
          <w:sz w:val="22"/>
          <w:szCs w:val="22"/>
        </w:rPr>
      </w:pPr>
      <w:r w:rsidRPr="00A877D4">
        <w:rPr>
          <w:sz w:val="22"/>
          <w:szCs w:val="22"/>
        </w:rPr>
        <w:t>District age-group ministries international directors (children and adult)</w:t>
      </w:r>
    </w:p>
    <w:p w14:paraId="6AEEEE07" w14:textId="77777777" w:rsidR="00967889" w:rsidRPr="00A877D4" w:rsidRDefault="00967889" w:rsidP="004C1589">
      <w:pPr>
        <w:pStyle w:val="ListParagraph"/>
        <w:numPr>
          <w:ilvl w:val="0"/>
          <w:numId w:val="5"/>
        </w:numPr>
        <w:rPr>
          <w:sz w:val="22"/>
          <w:szCs w:val="22"/>
        </w:rPr>
      </w:pPr>
      <w:r w:rsidRPr="00A877D4">
        <w:rPr>
          <w:sz w:val="22"/>
          <w:szCs w:val="22"/>
        </w:rPr>
        <w:t>The District SDMI Board</w:t>
      </w:r>
    </w:p>
    <w:p w14:paraId="6B2E7CD3" w14:textId="77777777" w:rsidR="00967889" w:rsidRPr="00A877D4" w:rsidRDefault="00967889" w:rsidP="004C1589">
      <w:pPr>
        <w:pStyle w:val="ListParagraph"/>
        <w:numPr>
          <w:ilvl w:val="0"/>
          <w:numId w:val="5"/>
        </w:numPr>
        <w:rPr>
          <w:sz w:val="22"/>
          <w:szCs w:val="22"/>
        </w:rPr>
      </w:pPr>
      <w:r w:rsidRPr="00A877D4">
        <w:rPr>
          <w:sz w:val="22"/>
          <w:szCs w:val="22"/>
        </w:rPr>
        <w:t>The president of the District NYI (Nazarene Youth International)</w:t>
      </w:r>
    </w:p>
    <w:p w14:paraId="71779546" w14:textId="77777777" w:rsidR="00967889" w:rsidRPr="00A877D4" w:rsidRDefault="00967889" w:rsidP="004C1589">
      <w:pPr>
        <w:pStyle w:val="ListParagraph"/>
        <w:numPr>
          <w:ilvl w:val="0"/>
          <w:numId w:val="5"/>
        </w:numPr>
        <w:rPr>
          <w:sz w:val="22"/>
          <w:szCs w:val="22"/>
        </w:rPr>
      </w:pPr>
      <w:r w:rsidRPr="00A877D4">
        <w:rPr>
          <w:sz w:val="22"/>
          <w:szCs w:val="22"/>
        </w:rPr>
        <w:t>The president of the District NMI (Nazarene Missions International)</w:t>
      </w:r>
    </w:p>
    <w:p w14:paraId="13A68A8E" w14:textId="77777777" w:rsidR="00967889" w:rsidRPr="00A877D4" w:rsidRDefault="00967889" w:rsidP="004C1589">
      <w:pPr>
        <w:pStyle w:val="ListParagraph"/>
        <w:numPr>
          <w:ilvl w:val="0"/>
          <w:numId w:val="5"/>
        </w:numPr>
        <w:rPr>
          <w:sz w:val="22"/>
          <w:szCs w:val="22"/>
        </w:rPr>
      </w:pPr>
      <w:r w:rsidRPr="00A877D4">
        <w:rPr>
          <w:sz w:val="22"/>
          <w:szCs w:val="22"/>
        </w:rPr>
        <w:t>The newly elected superintendent or vice superint</w:t>
      </w:r>
      <w:r w:rsidR="004C1589" w:rsidRPr="00A877D4">
        <w:rPr>
          <w:sz w:val="22"/>
          <w:szCs w:val="22"/>
        </w:rPr>
        <w:t>endent of each local SDMI Board</w:t>
      </w:r>
    </w:p>
    <w:p w14:paraId="771E2141" w14:textId="77777777" w:rsidR="00967889" w:rsidRPr="00A877D4" w:rsidRDefault="00967889" w:rsidP="004C1589">
      <w:pPr>
        <w:pStyle w:val="ListParagraph"/>
        <w:numPr>
          <w:ilvl w:val="0"/>
          <w:numId w:val="5"/>
        </w:numPr>
        <w:rPr>
          <w:sz w:val="22"/>
          <w:szCs w:val="22"/>
        </w:rPr>
      </w:pPr>
      <w:r w:rsidRPr="00A877D4">
        <w:rPr>
          <w:sz w:val="22"/>
          <w:szCs w:val="22"/>
        </w:rPr>
        <w:t>The newly elected president or vice president of each local NYI</w:t>
      </w:r>
    </w:p>
    <w:p w14:paraId="59EEB93E" w14:textId="77777777" w:rsidR="00967889" w:rsidRPr="00A877D4" w:rsidRDefault="00967889" w:rsidP="004C1589">
      <w:pPr>
        <w:pStyle w:val="ListParagraph"/>
        <w:numPr>
          <w:ilvl w:val="0"/>
          <w:numId w:val="5"/>
        </w:numPr>
        <w:rPr>
          <w:sz w:val="22"/>
          <w:szCs w:val="22"/>
        </w:rPr>
      </w:pPr>
      <w:r w:rsidRPr="00A877D4">
        <w:rPr>
          <w:sz w:val="22"/>
          <w:szCs w:val="22"/>
        </w:rPr>
        <w:t>The newly elected president or vice president of each local NMI</w:t>
      </w:r>
    </w:p>
    <w:p w14:paraId="36455877" w14:textId="3F8C981C" w:rsidR="00967889" w:rsidRPr="00A877D4" w:rsidRDefault="00967889" w:rsidP="004C1589">
      <w:pPr>
        <w:pStyle w:val="ListParagraph"/>
        <w:numPr>
          <w:ilvl w:val="0"/>
          <w:numId w:val="5"/>
        </w:numPr>
        <w:rPr>
          <w:sz w:val="22"/>
          <w:szCs w:val="22"/>
        </w:rPr>
      </w:pPr>
      <w:r w:rsidRPr="00A877D4">
        <w:rPr>
          <w:sz w:val="22"/>
          <w:szCs w:val="22"/>
        </w:rPr>
        <w:t xml:space="preserve">(OR) an elected alternate may represent the </w:t>
      </w:r>
      <w:r w:rsidR="00A877D4" w:rsidRPr="00A877D4">
        <w:rPr>
          <w:sz w:val="22"/>
          <w:szCs w:val="22"/>
        </w:rPr>
        <w:t xml:space="preserve">local </w:t>
      </w:r>
      <w:r w:rsidRPr="00A877D4">
        <w:rPr>
          <w:sz w:val="22"/>
          <w:szCs w:val="22"/>
        </w:rPr>
        <w:t>NMI, NYI, and SDMI organiz</w:t>
      </w:r>
      <w:r w:rsidR="004C1589" w:rsidRPr="00A877D4">
        <w:rPr>
          <w:sz w:val="22"/>
          <w:szCs w:val="22"/>
        </w:rPr>
        <w:t>ations in the district assembly</w:t>
      </w:r>
    </w:p>
    <w:p w14:paraId="1D5F9803" w14:textId="77777777" w:rsidR="00967889" w:rsidRPr="00A877D4" w:rsidRDefault="00967889" w:rsidP="004C1589">
      <w:pPr>
        <w:pStyle w:val="ListParagraph"/>
        <w:numPr>
          <w:ilvl w:val="0"/>
          <w:numId w:val="5"/>
        </w:numPr>
        <w:rPr>
          <w:sz w:val="22"/>
          <w:szCs w:val="22"/>
        </w:rPr>
      </w:pPr>
      <w:r w:rsidRPr="00A877D4">
        <w:rPr>
          <w:sz w:val="22"/>
          <w:szCs w:val="22"/>
        </w:rPr>
        <w:t>The lay members of the District Advisory Board</w:t>
      </w:r>
    </w:p>
    <w:p w14:paraId="77576934" w14:textId="77777777" w:rsidR="00967889" w:rsidRPr="00A877D4" w:rsidRDefault="00967889" w:rsidP="004C1589">
      <w:pPr>
        <w:pStyle w:val="ListParagraph"/>
        <w:numPr>
          <w:ilvl w:val="0"/>
          <w:numId w:val="5"/>
        </w:numPr>
        <w:rPr>
          <w:sz w:val="22"/>
          <w:szCs w:val="22"/>
        </w:rPr>
      </w:pPr>
      <w:r w:rsidRPr="00A877D4">
        <w:rPr>
          <w:sz w:val="22"/>
          <w:szCs w:val="22"/>
        </w:rPr>
        <w:t>Active lay missionaries whose local church membership is on the district</w:t>
      </w:r>
    </w:p>
    <w:p w14:paraId="6F6BDFFB" w14:textId="77777777" w:rsidR="00967889" w:rsidRPr="00A877D4" w:rsidRDefault="00967889" w:rsidP="004C1589">
      <w:pPr>
        <w:pStyle w:val="ListParagraph"/>
        <w:numPr>
          <w:ilvl w:val="0"/>
          <w:numId w:val="5"/>
        </w:numPr>
        <w:rPr>
          <w:sz w:val="22"/>
          <w:szCs w:val="22"/>
        </w:rPr>
      </w:pPr>
      <w:r w:rsidRPr="00A877D4">
        <w:rPr>
          <w:sz w:val="22"/>
          <w:szCs w:val="22"/>
        </w:rPr>
        <w:t>All retired lay missionaries whose local church membership is on the district who were active missionaries at the time of retirement</w:t>
      </w:r>
    </w:p>
    <w:p w14:paraId="187C9633" w14:textId="39D9D49F" w:rsidR="00967889" w:rsidRPr="00A877D4" w:rsidRDefault="00A36B27" w:rsidP="0093725E">
      <w:pPr>
        <w:spacing w:before="120"/>
        <w:rPr>
          <w:sz w:val="22"/>
          <w:szCs w:val="22"/>
        </w:rPr>
      </w:pPr>
      <w:r>
        <w:rPr>
          <w:sz w:val="22"/>
          <w:szCs w:val="22"/>
        </w:rPr>
        <w:t xml:space="preserve">In addition to the ex </w:t>
      </w:r>
      <w:r w:rsidR="00A877D4" w:rsidRPr="00A877D4">
        <w:rPr>
          <w:sz w:val="22"/>
          <w:szCs w:val="22"/>
        </w:rPr>
        <w:t>officio delegates,</w:t>
      </w:r>
      <w:r w:rsidR="00A877D4" w:rsidRPr="00A877D4">
        <w:rPr>
          <w:b/>
          <w:sz w:val="22"/>
          <w:szCs w:val="22"/>
        </w:rPr>
        <w:t xml:space="preserve"> </w:t>
      </w:r>
      <w:r w:rsidR="00967889" w:rsidRPr="00A877D4">
        <w:rPr>
          <w:sz w:val="22"/>
          <w:szCs w:val="22"/>
        </w:rPr>
        <w:t>each local church and church-type mission in the assembly district</w:t>
      </w:r>
      <w:r w:rsidR="004E63E5">
        <w:rPr>
          <w:sz w:val="22"/>
          <w:szCs w:val="22"/>
        </w:rPr>
        <w:t xml:space="preserve"> may send</w:t>
      </w:r>
      <w:r w:rsidR="004E63E5" w:rsidRPr="004E63E5">
        <w:rPr>
          <w:b/>
          <w:sz w:val="22"/>
          <w:szCs w:val="22"/>
        </w:rPr>
        <w:t xml:space="preserve"> </w:t>
      </w:r>
      <w:r w:rsidR="004E63E5" w:rsidRPr="00A877D4">
        <w:rPr>
          <w:b/>
          <w:sz w:val="22"/>
          <w:szCs w:val="22"/>
        </w:rPr>
        <w:t xml:space="preserve">locally-elected lay </w:t>
      </w:r>
      <w:r w:rsidR="004E63E5" w:rsidRPr="004E63E5">
        <w:rPr>
          <w:b/>
          <w:sz w:val="22"/>
          <w:szCs w:val="22"/>
        </w:rPr>
        <w:t>delegates</w:t>
      </w:r>
      <w:r w:rsidR="004E63E5" w:rsidRPr="004E63E5">
        <w:rPr>
          <w:sz w:val="22"/>
          <w:szCs w:val="22"/>
        </w:rPr>
        <w:t xml:space="preserve"> as members of the District Assembly</w:t>
      </w:r>
      <w:r w:rsidR="00A877D4" w:rsidRPr="00A877D4">
        <w:rPr>
          <w:sz w:val="22"/>
          <w:szCs w:val="22"/>
        </w:rPr>
        <w:t xml:space="preserve">. To determine the number of delegates each church may elect, use the following chart </w:t>
      </w:r>
      <w:r w:rsidR="00261DB0" w:rsidRPr="00A877D4">
        <w:rPr>
          <w:sz w:val="22"/>
          <w:szCs w:val="22"/>
        </w:rPr>
        <w:t>for districts over 5,000 memb</w:t>
      </w:r>
      <w:r w:rsidR="00A877D4" w:rsidRPr="00A877D4">
        <w:rPr>
          <w:sz w:val="22"/>
          <w:szCs w:val="22"/>
        </w:rPr>
        <w:t>ers, including Southern Florida:</w:t>
      </w:r>
    </w:p>
    <w:p w14:paraId="7E9AD94C" w14:textId="77777777" w:rsidR="0093725E" w:rsidRPr="00A877D4" w:rsidRDefault="0093725E" w:rsidP="0093725E">
      <w:pPr>
        <w:rPr>
          <w:sz w:val="22"/>
          <w:szCs w:val="22"/>
        </w:rPr>
      </w:pPr>
    </w:p>
    <w:p w14:paraId="158F3059" w14:textId="149B5EE0" w:rsidR="0093725E" w:rsidRPr="00A877D4" w:rsidRDefault="001C2D9A" w:rsidP="0093725E">
      <w:pPr>
        <w:tabs>
          <w:tab w:val="center" w:pos="1440"/>
          <w:tab w:val="center" w:pos="3600"/>
          <w:tab w:val="center" w:pos="5760"/>
          <w:tab w:val="center" w:pos="7920"/>
        </w:tabs>
        <w:rPr>
          <w:sz w:val="22"/>
          <w:szCs w:val="22"/>
        </w:rPr>
      </w:pPr>
      <w:r>
        <w:rPr>
          <w:noProof/>
          <w:sz w:val="22"/>
          <w:szCs w:val="22"/>
        </w:rPr>
        <mc:AlternateContent>
          <mc:Choice Requires="wps">
            <w:drawing>
              <wp:anchor distT="0" distB="0" distL="114300" distR="114300" simplePos="0" relativeHeight="251662336" behindDoc="0" locked="0" layoutInCell="1" allowOverlap="1" wp14:anchorId="3337B1D1" wp14:editId="52A6461C">
                <wp:simplePos x="0" y="0"/>
                <wp:positionH relativeFrom="column">
                  <wp:posOffset>2857500</wp:posOffset>
                </wp:positionH>
                <wp:positionV relativeFrom="paragraph">
                  <wp:posOffset>64770</wp:posOffset>
                </wp:positionV>
                <wp:extent cx="0" cy="13716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5.1pt" to="225pt,1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" strokecolor="#7f7f7f [1612]" strokeweight="2pt">
                <v:shadow on="t" opacity="24903f" mv:blur="40000f" origin=",.5" offset="0,20000emu"/>
              </v:line>
            </w:pict>
          </mc:Fallback>
        </mc:AlternateContent>
      </w:r>
      <w:r w:rsidR="0093725E" w:rsidRPr="00A877D4">
        <w:rPr>
          <w:sz w:val="22"/>
          <w:szCs w:val="22"/>
        </w:rPr>
        <w:tab/>
        <w:t>Number of</w:t>
      </w:r>
      <w:r w:rsidR="0093725E" w:rsidRPr="00A877D4">
        <w:rPr>
          <w:sz w:val="22"/>
          <w:szCs w:val="22"/>
        </w:rPr>
        <w:tab/>
        <w:t>Number of</w:t>
      </w:r>
      <w:r w:rsidR="0093725E" w:rsidRPr="00A877D4">
        <w:rPr>
          <w:sz w:val="22"/>
          <w:szCs w:val="22"/>
        </w:rPr>
        <w:tab/>
        <w:t>Number of</w:t>
      </w:r>
      <w:r w:rsidR="0093725E" w:rsidRPr="00A877D4">
        <w:rPr>
          <w:sz w:val="22"/>
          <w:szCs w:val="22"/>
        </w:rPr>
        <w:tab/>
        <w:t>Number of</w:t>
      </w:r>
    </w:p>
    <w:p w14:paraId="313E8400" w14:textId="77777777" w:rsidR="0093725E" w:rsidRPr="00A877D4" w:rsidRDefault="0093725E" w:rsidP="0093725E">
      <w:pPr>
        <w:tabs>
          <w:tab w:val="center" w:pos="1440"/>
          <w:tab w:val="center" w:pos="3600"/>
          <w:tab w:val="center" w:pos="5760"/>
          <w:tab w:val="center" w:pos="7920"/>
        </w:tabs>
        <w:spacing w:after="120"/>
        <w:rPr>
          <w:sz w:val="22"/>
          <w:szCs w:val="22"/>
        </w:rPr>
      </w:pPr>
      <w:r w:rsidRPr="00A877D4">
        <w:rPr>
          <w:sz w:val="22"/>
          <w:szCs w:val="22"/>
        </w:rPr>
        <w:tab/>
      </w:r>
      <w:r w:rsidR="009C2DD4" w:rsidRPr="00A877D4">
        <w:rPr>
          <w:sz w:val="22"/>
          <w:szCs w:val="22"/>
          <w:u w:val="single"/>
        </w:rPr>
        <w:t>Full</w:t>
      </w:r>
      <w:r w:rsidR="00261DB0" w:rsidRPr="00A877D4">
        <w:rPr>
          <w:sz w:val="22"/>
          <w:szCs w:val="22"/>
          <w:u w:val="single"/>
        </w:rPr>
        <w:t xml:space="preserve"> </w:t>
      </w:r>
      <w:r w:rsidRPr="00A877D4">
        <w:rPr>
          <w:sz w:val="22"/>
          <w:szCs w:val="22"/>
          <w:u w:val="single"/>
        </w:rPr>
        <w:t>members</w:t>
      </w:r>
      <w:r w:rsidRPr="00A877D4">
        <w:rPr>
          <w:sz w:val="22"/>
          <w:szCs w:val="22"/>
        </w:rPr>
        <w:tab/>
      </w:r>
      <w:r w:rsidRPr="00A877D4">
        <w:rPr>
          <w:sz w:val="22"/>
          <w:szCs w:val="22"/>
          <w:u w:val="single"/>
        </w:rPr>
        <w:t>delegates</w:t>
      </w:r>
      <w:r w:rsidRPr="00A877D4">
        <w:rPr>
          <w:sz w:val="22"/>
          <w:szCs w:val="22"/>
        </w:rPr>
        <w:tab/>
      </w:r>
      <w:r w:rsidR="009C2DD4" w:rsidRPr="00A877D4">
        <w:rPr>
          <w:sz w:val="22"/>
          <w:szCs w:val="22"/>
          <w:u w:val="single"/>
        </w:rPr>
        <w:t>Full</w:t>
      </w:r>
      <w:r w:rsidRPr="00A877D4">
        <w:rPr>
          <w:sz w:val="22"/>
          <w:szCs w:val="22"/>
          <w:u w:val="single"/>
        </w:rPr>
        <w:t xml:space="preserve"> members</w:t>
      </w:r>
      <w:r w:rsidRPr="00A877D4">
        <w:rPr>
          <w:sz w:val="22"/>
          <w:szCs w:val="22"/>
        </w:rPr>
        <w:tab/>
      </w:r>
      <w:r w:rsidRPr="00A877D4">
        <w:rPr>
          <w:sz w:val="22"/>
          <w:szCs w:val="22"/>
          <w:u w:val="single"/>
        </w:rPr>
        <w:t>delegates</w:t>
      </w:r>
    </w:p>
    <w:p w14:paraId="465ABA48" w14:textId="10472677" w:rsidR="0093725E" w:rsidRPr="00A877D4" w:rsidRDefault="00261DB0" w:rsidP="0093725E">
      <w:pPr>
        <w:tabs>
          <w:tab w:val="center" w:pos="1440"/>
          <w:tab w:val="center" w:pos="3600"/>
          <w:tab w:val="center" w:pos="5760"/>
          <w:tab w:val="center" w:pos="7920"/>
        </w:tabs>
        <w:rPr>
          <w:sz w:val="22"/>
          <w:szCs w:val="22"/>
        </w:rPr>
      </w:pPr>
      <w:r w:rsidRPr="00A877D4">
        <w:rPr>
          <w:sz w:val="22"/>
          <w:szCs w:val="22"/>
        </w:rPr>
        <w:tab/>
        <w:t>0-75</w:t>
      </w:r>
      <w:r w:rsidRPr="00A877D4">
        <w:rPr>
          <w:sz w:val="22"/>
          <w:szCs w:val="22"/>
        </w:rPr>
        <w:tab/>
        <w:t>1</w:t>
      </w:r>
      <w:r w:rsidRPr="00A877D4">
        <w:rPr>
          <w:sz w:val="22"/>
          <w:szCs w:val="22"/>
        </w:rPr>
        <w:tab/>
        <w:t>326-375</w:t>
      </w:r>
      <w:r w:rsidRPr="00A877D4">
        <w:rPr>
          <w:sz w:val="22"/>
          <w:szCs w:val="22"/>
        </w:rPr>
        <w:tab/>
        <w:t>7</w:t>
      </w:r>
    </w:p>
    <w:p w14:paraId="21A94489" w14:textId="77777777" w:rsidR="0093725E" w:rsidRPr="00A877D4" w:rsidRDefault="00261DB0" w:rsidP="0093725E">
      <w:pPr>
        <w:tabs>
          <w:tab w:val="center" w:pos="1440"/>
          <w:tab w:val="center" w:pos="3600"/>
          <w:tab w:val="center" w:pos="5760"/>
          <w:tab w:val="center" w:pos="7920"/>
        </w:tabs>
        <w:rPr>
          <w:sz w:val="22"/>
          <w:szCs w:val="22"/>
        </w:rPr>
      </w:pPr>
      <w:r w:rsidRPr="00A877D4">
        <w:rPr>
          <w:sz w:val="22"/>
          <w:szCs w:val="22"/>
        </w:rPr>
        <w:tab/>
        <w:t>76-125</w:t>
      </w:r>
      <w:r w:rsidRPr="00A877D4">
        <w:rPr>
          <w:sz w:val="22"/>
          <w:szCs w:val="22"/>
        </w:rPr>
        <w:tab/>
        <w:t>2</w:t>
      </w:r>
      <w:r w:rsidRPr="00A877D4">
        <w:rPr>
          <w:sz w:val="22"/>
          <w:szCs w:val="22"/>
        </w:rPr>
        <w:tab/>
        <w:t>376-425</w:t>
      </w:r>
      <w:r w:rsidRPr="00A877D4">
        <w:rPr>
          <w:sz w:val="22"/>
          <w:szCs w:val="22"/>
        </w:rPr>
        <w:tab/>
        <w:t>8</w:t>
      </w:r>
    </w:p>
    <w:p w14:paraId="75B6F037" w14:textId="77777777" w:rsidR="0093725E" w:rsidRPr="00A877D4" w:rsidRDefault="00261DB0" w:rsidP="0093725E">
      <w:pPr>
        <w:tabs>
          <w:tab w:val="center" w:pos="1440"/>
          <w:tab w:val="center" w:pos="3600"/>
          <w:tab w:val="center" w:pos="5760"/>
          <w:tab w:val="center" w:pos="7920"/>
        </w:tabs>
        <w:rPr>
          <w:sz w:val="22"/>
          <w:szCs w:val="22"/>
        </w:rPr>
      </w:pPr>
      <w:r w:rsidRPr="00A877D4">
        <w:rPr>
          <w:sz w:val="22"/>
          <w:szCs w:val="22"/>
        </w:rPr>
        <w:tab/>
        <w:t>126-175</w:t>
      </w:r>
      <w:r w:rsidRPr="00A877D4">
        <w:rPr>
          <w:sz w:val="22"/>
          <w:szCs w:val="22"/>
        </w:rPr>
        <w:tab/>
        <w:t>3</w:t>
      </w:r>
      <w:r w:rsidRPr="00A877D4">
        <w:rPr>
          <w:sz w:val="22"/>
          <w:szCs w:val="22"/>
        </w:rPr>
        <w:tab/>
        <w:t>426-475</w:t>
      </w:r>
      <w:r w:rsidRPr="00A877D4">
        <w:rPr>
          <w:sz w:val="22"/>
          <w:szCs w:val="22"/>
        </w:rPr>
        <w:tab/>
        <w:t>9</w:t>
      </w:r>
    </w:p>
    <w:p w14:paraId="062A73E2" w14:textId="77777777" w:rsidR="0093725E" w:rsidRPr="00A877D4" w:rsidRDefault="00261DB0" w:rsidP="0093725E">
      <w:pPr>
        <w:tabs>
          <w:tab w:val="center" w:pos="1440"/>
          <w:tab w:val="center" w:pos="3600"/>
          <w:tab w:val="center" w:pos="5760"/>
          <w:tab w:val="center" w:pos="7920"/>
        </w:tabs>
        <w:rPr>
          <w:sz w:val="22"/>
          <w:szCs w:val="22"/>
        </w:rPr>
      </w:pPr>
      <w:r w:rsidRPr="00A877D4">
        <w:rPr>
          <w:sz w:val="22"/>
          <w:szCs w:val="22"/>
        </w:rPr>
        <w:tab/>
        <w:t>176-225</w:t>
      </w:r>
      <w:r w:rsidRPr="00A877D4">
        <w:rPr>
          <w:sz w:val="22"/>
          <w:szCs w:val="22"/>
        </w:rPr>
        <w:tab/>
        <w:t>4</w:t>
      </w:r>
      <w:r w:rsidRPr="00A877D4">
        <w:rPr>
          <w:sz w:val="22"/>
          <w:szCs w:val="22"/>
        </w:rPr>
        <w:tab/>
        <w:t>476-525</w:t>
      </w:r>
      <w:r w:rsidRPr="00A877D4">
        <w:rPr>
          <w:sz w:val="22"/>
          <w:szCs w:val="22"/>
        </w:rPr>
        <w:tab/>
        <w:t>10</w:t>
      </w:r>
    </w:p>
    <w:p w14:paraId="25AC48FF" w14:textId="77777777" w:rsidR="00261DB0" w:rsidRPr="00A877D4" w:rsidRDefault="00261DB0" w:rsidP="0093725E">
      <w:pPr>
        <w:tabs>
          <w:tab w:val="center" w:pos="1440"/>
          <w:tab w:val="center" w:pos="3600"/>
          <w:tab w:val="center" w:pos="5760"/>
          <w:tab w:val="center" w:pos="7920"/>
        </w:tabs>
        <w:rPr>
          <w:sz w:val="22"/>
          <w:szCs w:val="22"/>
        </w:rPr>
      </w:pPr>
      <w:r w:rsidRPr="00A877D4">
        <w:rPr>
          <w:sz w:val="22"/>
          <w:szCs w:val="22"/>
        </w:rPr>
        <w:tab/>
        <w:t>226-275</w:t>
      </w:r>
      <w:r w:rsidRPr="00A877D4">
        <w:rPr>
          <w:sz w:val="22"/>
          <w:szCs w:val="22"/>
        </w:rPr>
        <w:tab/>
        <w:t>5</w:t>
      </w:r>
      <w:r w:rsidRPr="00A877D4">
        <w:rPr>
          <w:sz w:val="22"/>
          <w:szCs w:val="22"/>
        </w:rPr>
        <w:tab/>
        <w:t>526-575</w:t>
      </w:r>
      <w:r w:rsidRPr="00A877D4">
        <w:rPr>
          <w:sz w:val="22"/>
          <w:szCs w:val="22"/>
        </w:rPr>
        <w:tab/>
        <w:t>11</w:t>
      </w:r>
    </w:p>
    <w:p w14:paraId="08C153D3" w14:textId="3A5762F8" w:rsidR="0093725E" w:rsidRPr="00A877D4" w:rsidRDefault="00261DB0" w:rsidP="00E208EF">
      <w:pPr>
        <w:tabs>
          <w:tab w:val="center" w:pos="1440"/>
          <w:tab w:val="center" w:pos="3600"/>
          <w:tab w:val="center" w:pos="5760"/>
          <w:tab w:val="center" w:pos="7920"/>
        </w:tabs>
        <w:rPr>
          <w:sz w:val="22"/>
          <w:szCs w:val="22"/>
        </w:rPr>
      </w:pPr>
      <w:r w:rsidRPr="00A877D4">
        <w:rPr>
          <w:sz w:val="22"/>
          <w:szCs w:val="22"/>
        </w:rPr>
        <w:tab/>
        <w:t>276-325</w:t>
      </w:r>
      <w:r w:rsidRPr="00A877D4">
        <w:rPr>
          <w:sz w:val="22"/>
          <w:szCs w:val="22"/>
        </w:rPr>
        <w:tab/>
        <w:t>6</w:t>
      </w:r>
      <w:r w:rsidRPr="00A877D4">
        <w:rPr>
          <w:sz w:val="22"/>
          <w:szCs w:val="22"/>
        </w:rPr>
        <w:tab/>
        <w:t>576-625</w:t>
      </w:r>
      <w:r w:rsidRPr="00A877D4">
        <w:rPr>
          <w:sz w:val="22"/>
          <w:szCs w:val="22"/>
        </w:rPr>
        <w:tab/>
        <w:t>12</w:t>
      </w:r>
    </w:p>
    <w:p w14:paraId="7BB96C50" w14:textId="77777777" w:rsidR="009C2DD4" w:rsidRPr="00A877D4" w:rsidRDefault="009C2DD4" w:rsidP="00E208EF">
      <w:pPr>
        <w:pStyle w:val="ListParagraph"/>
        <w:widowControl w:val="0"/>
        <w:numPr>
          <w:ilvl w:val="0"/>
          <w:numId w:val="10"/>
        </w:numPr>
        <w:autoSpaceDE w:val="0"/>
        <w:autoSpaceDN w:val="0"/>
        <w:adjustRightInd w:val="0"/>
        <w:spacing w:before="120"/>
        <w:rPr>
          <w:rFonts w:ascii="Times" w:hAnsi="Times" w:cs="Times"/>
          <w:sz w:val="22"/>
          <w:szCs w:val="22"/>
        </w:rPr>
      </w:pPr>
      <w:r w:rsidRPr="00A877D4">
        <w:rPr>
          <w:rFonts w:ascii="Times" w:hAnsi="Times" w:cs="Times"/>
          <w:sz w:val="22"/>
          <w:szCs w:val="22"/>
        </w:rPr>
        <w:t xml:space="preserve">If a church is eligible for more than 12 or 13 delegates, continue the chart pattern to reach the total number of delegates allowed for the church membership. </w:t>
      </w:r>
    </w:p>
    <w:p w14:paraId="137D2EC7" w14:textId="398CF72C" w:rsidR="009C2DD4" w:rsidRPr="009C2DD4" w:rsidRDefault="009C2DD4" w:rsidP="009C2DD4">
      <w:pPr>
        <w:pStyle w:val="ListParagraph"/>
        <w:widowControl w:val="0"/>
        <w:numPr>
          <w:ilvl w:val="0"/>
          <w:numId w:val="10"/>
        </w:numPr>
        <w:autoSpaceDE w:val="0"/>
        <w:autoSpaceDN w:val="0"/>
        <w:adjustRightInd w:val="0"/>
        <w:rPr>
          <w:rFonts w:ascii="Times" w:hAnsi="Times" w:cs="Times"/>
        </w:rPr>
      </w:pPr>
      <w:r w:rsidRPr="00A877D4">
        <w:rPr>
          <w:rFonts w:ascii="Symbol" w:hAnsi="Symbol" w:cs="Symbol"/>
          <w:sz w:val="22"/>
          <w:szCs w:val="22"/>
        </w:rPr>
        <w:t></w:t>
      </w:r>
      <w:r w:rsidR="00A877D4">
        <w:rPr>
          <w:rFonts w:ascii="Times" w:hAnsi="Times" w:cs="Times"/>
          <w:sz w:val="22"/>
          <w:szCs w:val="22"/>
        </w:rPr>
        <w:t>f the church is a c</w:t>
      </w:r>
      <w:r w:rsidRPr="00A877D4">
        <w:rPr>
          <w:rFonts w:ascii="Times" w:hAnsi="Times" w:cs="Times"/>
          <w:sz w:val="22"/>
          <w:szCs w:val="22"/>
        </w:rPr>
        <w:t>hurch-type mission which has members, the Board of General Superintendents issued a ruling in 1998 that the pastor may name the eligible delegates based on the chart above.</w:t>
      </w:r>
      <w:r w:rsidRPr="009C2DD4">
        <w:rPr>
          <w:rFonts w:ascii="Times" w:hAnsi="Times" w:cs="Times"/>
        </w:rPr>
        <w:t xml:space="preserve"> </w:t>
      </w:r>
      <w:r w:rsidRPr="009C2DD4">
        <w:rPr>
          <w:b/>
          <w:sz w:val="36"/>
        </w:rPr>
        <w:br w:type="page"/>
      </w:r>
    </w:p>
    <w:p w14:paraId="73863ED6" w14:textId="69D05697" w:rsidR="009C2DD4" w:rsidRPr="00AE6710" w:rsidRDefault="009C2DD4" w:rsidP="00AE6710">
      <w:pPr>
        <w:spacing w:before="120"/>
        <w:rPr>
          <w:i/>
          <w:sz w:val="20"/>
        </w:rPr>
      </w:pPr>
    </w:p>
    <w:p w14:paraId="5F844560" w14:textId="77777777" w:rsidR="00AE6710" w:rsidRPr="009C2DD4" w:rsidRDefault="00AE6710" w:rsidP="00AE6710">
      <w:pPr>
        <w:rPr>
          <w:sz w:val="48"/>
        </w:rPr>
      </w:pPr>
      <w:r>
        <w:rPr>
          <w:b/>
          <w:noProof/>
          <w:color w:val="0000FF"/>
          <w:sz w:val="48"/>
        </w:rPr>
        <w:drawing>
          <wp:anchor distT="0" distB="0" distL="114300" distR="114300" simplePos="0" relativeHeight="251666432" behindDoc="0" locked="0" layoutInCell="1" allowOverlap="1" wp14:anchorId="6B104961" wp14:editId="6ADBEC6C">
            <wp:simplePos x="0" y="0"/>
            <wp:positionH relativeFrom="column">
              <wp:posOffset>4114800</wp:posOffset>
            </wp:positionH>
            <wp:positionV relativeFrom="paragraph">
              <wp:posOffset>-114300</wp:posOffset>
            </wp:positionV>
            <wp:extent cx="1638300" cy="1028700"/>
            <wp:effectExtent l="0" t="0" r="0" b="0"/>
            <wp:wrapThrough wrapText="bothSides">
              <wp:wrapPolygon edited="0">
                <wp:start x="14735" y="5333"/>
                <wp:lineTo x="4353" y="6933"/>
                <wp:lineTo x="2679" y="12800"/>
                <wp:lineTo x="3684" y="15467"/>
                <wp:lineTo x="15740" y="15467"/>
                <wp:lineTo x="18753" y="12267"/>
                <wp:lineTo x="19088" y="9067"/>
                <wp:lineTo x="16744" y="5333"/>
                <wp:lineTo x="14735" y="533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NYI Logo.png"/>
                    <pic:cNvPicPr/>
                  </pic:nvPicPr>
                  <pic:blipFill>
                    <a:blip r:embed="rId7">
                      <a:extLst>
                        <a:ext uri="{28A0092B-C50C-407E-A947-70E740481C1C}">
                          <a14:useLocalDpi xmlns:a14="http://schemas.microsoft.com/office/drawing/2010/main" val="0"/>
                        </a:ext>
                      </a:extLst>
                    </a:blip>
                    <a:stretch>
                      <a:fillRect/>
                    </a:stretch>
                  </pic:blipFill>
                  <pic:spPr>
                    <a:xfrm>
                      <a:off x="0" y="0"/>
                      <a:ext cx="1638300" cy="1028700"/>
                    </a:xfrm>
                    <a:prstGeom prst="rect">
                      <a:avLst/>
                    </a:prstGeom>
                  </pic:spPr>
                </pic:pic>
              </a:graphicData>
            </a:graphic>
            <wp14:sizeRelH relativeFrom="page">
              <wp14:pctWidth>0</wp14:pctWidth>
            </wp14:sizeRelH>
            <wp14:sizeRelV relativeFrom="page">
              <wp14:pctHeight>0</wp14:pctHeight>
            </wp14:sizeRelV>
          </wp:anchor>
        </w:drawing>
      </w:r>
      <w:r w:rsidRPr="009C2DD4">
        <w:rPr>
          <w:b/>
          <w:color w:val="0000FF"/>
          <w:sz w:val="48"/>
        </w:rPr>
        <w:t>NYI Convention</w:t>
      </w:r>
      <w:r w:rsidRPr="009C2DD4">
        <w:rPr>
          <w:sz w:val="48"/>
        </w:rPr>
        <w:t xml:space="preserve"> </w:t>
      </w:r>
    </w:p>
    <w:p w14:paraId="706653B5" w14:textId="77777777" w:rsidR="00AE6710" w:rsidRPr="00AC153D" w:rsidRDefault="00AE6710" w:rsidP="00AE6710">
      <w:pPr>
        <w:rPr>
          <w:sz w:val="36"/>
        </w:rPr>
      </w:pPr>
      <w:r w:rsidRPr="00AC153D">
        <w:rPr>
          <w:i/>
          <w:sz w:val="36"/>
        </w:rPr>
        <w:t>(Nazarene Youth International)</w:t>
      </w:r>
    </w:p>
    <w:p w14:paraId="20A643D0" w14:textId="77777777" w:rsidR="00AE6710" w:rsidRPr="00E208EF" w:rsidRDefault="00AE6710" w:rsidP="00AE6710">
      <w:pPr>
        <w:rPr>
          <w:b/>
        </w:rPr>
      </w:pPr>
      <w:r w:rsidRPr="0047363A">
        <w:rPr>
          <w:b/>
        </w:rPr>
        <w:t>Manual 910.219: District NYI Convention</w:t>
      </w:r>
    </w:p>
    <w:p w14:paraId="25843C2F" w14:textId="77777777" w:rsidR="00AE6710" w:rsidRPr="00726131" w:rsidRDefault="00AE6710" w:rsidP="00AE6710">
      <w:pPr>
        <w:spacing w:before="120"/>
      </w:pPr>
      <w:r w:rsidRPr="00726131">
        <w:t xml:space="preserve">The District NYI Convention is composed of the following </w:t>
      </w:r>
      <w:r w:rsidRPr="00726131">
        <w:rPr>
          <w:b/>
          <w:i/>
        </w:rPr>
        <w:t xml:space="preserve">ex officio </w:t>
      </w:r>
      <w:r w:rsidRPr="00726131">
        <w:rPr>
          <w:b/>
        </w:rPr>
        <w:t>(by virtue of office) members</w:t>
      </w:r>
      <w:r w:rsidRPr="00726131">
        <w:t>:</w:t>
      </w:r>
    </w:p>
    <w:p w14:paraId="6203D939" w14:textId="77777777" w:rsidR="00D23ABC" w:rsidRPr="00726131" w:rsidRDefault="00D23ABC" w:rsidP="00D23ABC">
      <w:pPr>
        <w:pStyle w:val="ListParagraph"/>
        <w:numPr>
          <w:ilvl w:val="0"/>
          <w:numId w:val="11"/>
        </w:numPr>
      </w:pPr>
      <w:r>
        <w:t>Newly elected local NYI presidents</w:t>
      </w:r>
    </w:p>
    <w:p w14:paraId="0EBF49E7" w14:textId="77777777" w:rsidR="00D23ABC" w:rsidRPr="00726131" w:rsidRDefault="00D23ABC" w:rsidP="00D23ABC">
      <w:pPr>
        <w:pStyle w:val="ListParagraph"/>
        <w:numPr>
          <w:ilvl w:val="0"/>
          <w:numId w:val="11"/>
        </w:numPr>
      </w:pPr>
      <w:r>
        <w:t>Youth pastors</w:t>
      </w:r>
    </w:p>
    <w:p w14:paraId="3E6AC405" w14:textId="77777777" w:rsidR="00D23ABC" w:rsidRDefault="00D23ABC" w:rsidP="00D23ABC">
      <w:pPr>
        <w:pStyle w:val="ListParagraph"/>
        <w:numPr>
          <w:ilvl w:val="0"/>
          <w:numId w:val="11"/>
        </w:numPr>
      </w:pPr>
      <w:r w:rsidRPr="00726131">
        <w:t xml:space="preserve">Local </w:t>
      </w:r>
      <w:r>
        <w:t xml:space="preserve">senior </w:t>
      </w:r>
      <w:r w:rsidRPr="00726131">
        <w:t>pastors</w:t>
      </w:r>
      <w:r>
        <w:t xml:space="preserve"> and co-pastors</w:t>
      </w:r>
    </w:p>
    <w:p w14:paraId="546EC4E1" w14:textId="77777777" w:rsidR="00D23ABC" w:rsidRPr="00726131" w:rsidRDefault="00D23ABC" w:rsidP="00D23ABC">
      <w:pPr>
        <w:pStyle w:val="ListParagraph"/>
        <w:numPr>
          <w:ilvl w:val="0"/>
          <w:numId w:val="11"/>
        </w:numPr>
      </w:pPr>
      <w:r w:rsidRPr="00726131">
        <w:t>The district superintendent</w:t>
      </w:r>
    </w:p>
    <w:p w14:paraId="5D05A4B3" w14:textId="77777777" w:rsidR="00AE6710" w:rsidRPr="00726131" w:rsidRDefault="00AE6710" w:rsidP="00AE6710">
      <w:pPr>
        <w:pStyle w:val="ListParagraph"/>
        <w:numPr>
          <w:ilvl w:val="0"/>
          <w:numId w:val="11"/>
        </w:numPr>
      </w:pPr>
      <w:r w:rsidRPr="00726131">
        <w:t>The members of the District NYI Council</w:t>
      </w:r>
    </w:p>
    <w:p w14:paraId="50EC836C" w14:textId="279827DC" w:rsidR="009F0F32" w:rsidRDefault="009F0F32" w:rsidP="009F0F32">
      <w:pPr>
        <w:pStyle w:val="ListParagraph"/>
        <w:numPr>
          <w:ilvl w:val="0"/>
          <w:numId w:val="11"/>
        </w:numPr>
      </w:pPr>
      <w:r>
        <w:t>Other a</w:t>
      </w:r>
      <w:r w:rsidRPr="00726131">
        <w:t>ssigned</w:t>
      </w:r>
      <w:r>
        <w:t xml:space="preserve"> ordained</w:t>
      </w:r>
      <w:r w:rsidRPr="00726131">
        <w:t xml:space="preserve"> ministers of the district who participate in NYI ministry</w:t>
      </w:r>
    </w:p>
    <w:p w14:paraId="57544982" w14:textId="7F56FD21" w:rsidR="009F0F32" w:rsidRDefault="008330C9" w:rsidP="00AE6710">
      <w:pPr>
        <w:pStyle w:val="ListParagraph"/>
        <w:numPr>
          <w:ilvl w:val="0"/>
          <w:numId w:val="11"/>
        </w:numPr>
      </w:pPr>
      <w:r>
        <w:t>Full time pastoral</w:t>
      </w:r>
      <w:r w:rsidR="009F0F32">
        <w:t xml:space="preserve"> staff members of the local church who participate in NYI ministry</w:t>
      </w:r>
    </w:p>
    <w:p w14:paraId="25FEC2AB" w14:textId="008BC922" w:rsidR="00AE6710" w:rsidRPr="00726131" w:rsidRDefault="00AE6710" w:rsidP="00AE6710">
      <w:pPr>
        <w:spacing w:before="120"/>
      </w:pPr>
      <w:r w:rsidRPr="00726131">
        <w:t xml:space="preserve">In addition to the </w:t>
      </w:r>
      <w:r w:rsidRPr="00726131">
        <w:rPr>
          <w:i/>
        </w:rPr>
        <w:t>ex officio</w:t>
      </w:r>
      <w:r w:rsidRPr="00726131">
        <w:t xml:space="preserve"> delegates, the local church may elect </w:t>
      </w:r>
      <w:r w:rsidRPr="00726131">
        <w:rPr>
          <w:b/>
        </w:rPr>
        <w:t>a number of local NYI delegates</w:t>
      </w:r>
      <w:r w:rsidRPr="00726131">
        <w:t xml:space="preserve"> according to the chart below. All l</w:t>
      </w:r>
      <w:r w:rsidR="00726131" w:rsidRPr="00726131">
        <w:t>ocal NYI delegates</w:t>
      </w:r>
      <w:r w:rsidRPr="00726131">
        <w:t xml:space="preserve"> must be members of the local Church of the Nazarene that they represent.</w:t>
      </w:r>
    </w:p>
    <w:p w14:paraId="397EDBC2" w14:textId="77777777" w:rsidR="00AE6710" w:rsidRPr="00726131" w:rsidRDefault="00AE6710" w:rsidP="00AE6710">
      <w:pPr>
        <w:tabs>
          <w:tab w:val="center" w:pos="1440"/>
          <w:tab w:val="center" w:pos="3600"/>
          <w:tab w:val="center" w:pos="5760"/>
          <w:tab w:val="center" w:pos="7920"/>
        </w:tabs>
        <w:spacing w:before="120"/>
      </w:pPr>
      <w:r w:rsidRPr="00726131">
        <w:rPr>
          <w:noProof/>
          <w:sz w:val="22"/>
          <w:szCs w:val="22"/>
        </w:rPr>
        <mc:AlternateContent>
          <mc:Choice Requires="wps">
            <w:drawing>
              <wp:anchor distT="0" distB="0" distL="114300" distR="114300" simplePos="0" relativeHeight="251667456" behindDoc="0" locked="0" layoutInCell="1" allowOverlap="1" wp14:anchorId="1209D184" wp14:editId="1DB7662F">
                <wp:simplePos x="0" y="0"/>
                <wp:positionH relativeFrom="column">
                  <wp:posOffset>2971800</wp:posOffset>
                </wp:positionH>
                <wp:positionV relativeFrom="paragraph">
                  <wp:posOffset>128905</wp:posOffset>
                </wp:positionV>
                <wp:extent cx="0" cy="11430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114300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0.15pt" to="234pt,10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" strokecolor="#7f7f7f [1612]" strokeweight="2pt">
                <v:shadow on="t" opacity="24903f" mv:blur="40000f" origin=",.5" offset="0,20000emu"/>
              </v:line>
            </w:pict>
          </mc:Fallback>
        </mc:AlternateContent>
      </w:r>
      <w:r w:rsidRPr="00726131">
        <w:tab/>
        <w:t>Number of</w:t>
      </w:r>
      <w:r w:rsidRPr="00726131">
        <w:tab/>
        <w:t>Number of</w:t>
      </w:r>
      <w:r w:rsidRPr="00726131">
        <w:tab/>
        <w:t>Number of</w:t>
      </w:r>
      <w:r w:rsidRPr="00726131">
        <w:tab/>
        <w:t>Number of</w:t>
      </w:r>
    </w:p>
    <w:p w14:paraId="52C17FCF" w14:textId="77777777" w:rsidR="00AE6710" w:rsidRPr="00726131" w:rsidRDefault="00AE6710" w:rsidP="00AE6710">
      <w:pPr>
        <w:tabs>
          <w:tab w:val="center" w:pos="1440"/>
          <w:tab w:val="center" w:pos="3600"/>
          <w:tab w:val="center" w:pos="5760"/>
          <w:tab w:val="center" w:pos="7920"/>
        </w:tabs>
        <w:spacing w:after="120"/>
      </w:pPr>
      <w:r w:rsidRPr="00726131">
        <w:tab/>
      </w:r>
      <w:r w:rsidRPr="00726131">
        <w:rPr>
          <w:u w:val="single"/>
        </w:rPr>
        <w:t>NYI members</w:t>
      </w:r>
      <w:r w:rsidRPr="00726131">
        <w:tab/>
      </w:r>
      <w:r w:rsidRPr="00726131">
        <w:rPr>
          <w:u w:val="single"/>
        </w:rPr>
        <w:t>delegates</w:t>
      </w:r>
      <w:r w:rsidRPr="00726131">
        <w:tab/>
      </w:r>
      <w:r w:rsidRPr="00726131">
        <w:rPr>
          <w:u w:val="single"/>
        </w:rPr>
        <w:t>NYI members</w:t>
      </w:r>
      <w:r w:rsidRPr="00726131">
        <w:tab/>
      </w:r>
      <w:r w:rsidRPr="00726131">
        <w:rPr>
          <w:u w:val="single"/>
        </w:rPr>
        <w:t>delegates</w:t>
      </w:r>
    </w:p>
    <w:p w14:paraId="64511C56" w14:textId="77777777" w:rsidR="00AE6710" w:rsidRPr="00726131" w:rsidRDefault="00AE6710" w:rsidP="00AE6710">
      <w:pPr>
        <w:tabs>
          <w:tab w:val="center" w:pos="1440"/>
          <w:tab w:val="center" w:pos="3600"/>
          <w:tab w:val="center" w:pos="5760"/>
          <w:tab w:val="center" w:pos="7920"/>
        </w:tabs>
      </w:pPr>
      <w:r w:rsidRPr="00726131">
        <w:tab/>
        <w:t>5-45</w:t>
      </w:r>
      <w:r w:rsidRPr="00726131">
        <w:tab/>
        <w:t>4</w:t>
      </w:r>
      <w:r w:rsidRPr="00726131">
        <w:tab/>
        <w:t>136-165</w:t>
      </w:r>
      <w:r w:rsidRPr="00726131">
        <w:tab/>
        <w:t>8</w:t>
      </w:r>
    </w:p>
    <w:p w14:paraId="16B8FDEA" w14:textId="77777777" w:rsidR="00AE6710" w:rsidRPr="00726131" w:rsidRDefault="00AE6710" w:rsidP="00AE6710">
      <w:pPr>
        <w:tabs>
          <w:tab w:val="center" w:pos="1440"/>
          <w:tab w:val="center" w:pos="3600"/>
          <w:tab w:val="center" w:pos="5760"/>
          <w:tab w:val="center" w:pos="7920"/>
        </w:tabs>
      </w:pPr>
      <w:r w:rsidRPr="00726131">
        <w:tab/>
        <w:t>46-75</w:t>
      </w:r>
      <w:r w:rsidRPr="00726131">
        <w:tab/>
        <w:t>5</w:t>
      </w:r>
      <w:r w:rsidRPr="00726131">
        <w:tab/>
        <w:t>166-195</w:t>
      </w:r>
      <w:r w:rsidRPr="00726131">
        <w:tab/>
        <w:t>9</w:t>
      </w:r>
    </w:p>
    <w:p w14:paraId="51F1B859" w14:textId="77777777" w:rsidR="00AE6710" w:rsidRPr="00726131" w:rsidRDefault="00AE6710" w:rsidP="00AE6710">
      <w:pPr>
        <w:tabs>
          <w:tab w:val="center" w:pos="1440"/>
          <w:tab w:val="center" w:pos="3600"/>
          <w:tab w:val="center" w:pos="5760"/>
          <w:tab w:val="center" w:pos="7920"/>
        </w:tabs>
      </w:pPr>
      <w:r w:rsidRPr="00726131">
        <w:tab/>
        <w:t>76-105</w:t>
      </w:r>
      <w:r w:rsidRPr="00726131">
        <w:tab/>
        <w:t>6</w:t>
      </w:r>
      <w:r w:rsidRPr="00726131">
        <w:tab/>
        <w:t>196-225</w:t>
      </w:r>
      <w:r w:rsidRPr="00726131">
        <w:tab/>
        <w:t>10</w:t>
      </w:r>
    </w:p>
    <w:p w14:paraId="413A0CF7" w14:textId="77777777" w:rsidR="00AE6710" w:rsidRPr="00726131" w:rsidRDefault="00AE6710" w:rsidP="00AE6710">
      <w:pPr>
        <w:tabs>
          <w:tab w:val="center" w:pos="1440"/>
          <w:tab w:val="center" w:pos="3600"/>
          <w:tab w:val="center" w:pos="5760"/>
          <w:tab w:val="center" w:pos="7920"/>
        </w:tabs>
      </w:pPr>
      <w:r w:rsidRPr="00726131">
        <w:tab/>
        <w:t>106-135</w:t>
      </w:r>
      <w:r w:rsidRPr="00726131">
        <w:tab/>
        <w:t>7</w:t>
      </w:r>
      <w:r w:rsidRPr="00726131">
        <w:tab/>
        <w:t>226-255</w:t>
      </w:r>
      <w:r w:rsidRPr="00726131">
        <w:tab/>
        <w:t>11</w:t>
      </w:r>
    </w:p>
    <w:p w14:paraId="7BFB956E" w14:textId="6D8F4C7A" w:rsidR="00AE6710" w:rsidRPr="00726131" w:rsidRDefault="00AE6710">
      <w:pPr>
        <w:rPr>
          <w:b/>
          <w:color w:val="0000FF"/>
          <w:sz w:val="52"/>
        </w:rPr>
      </w:pPr>
    </w:p>
    <w:p w14:paraId="46E24779" w14:textId="77777777" w:rsidR="00726131" w:rsidRDefault="00726131">
      <w:pPr>
        <w:rPr>
          <w:b/>
          <w:color w:val="0000FF"/>
          <w:sz w:val="48"/>
        </w:rPr>
      </w:pPr>
      <w:r>
        <w:rPr>
          <w:b/>
          <w:color w:val="0000FF"/>
          <w:sz w:val="48"/>
        </w:rPr>
        <w:br w:type="page"/>
      </w:r>
    </w:p>
    <w:p w14:paraId="00258391" w14:textId="6538570A" w:rsidR="004C1589" w:rsidRPr="009C2DD4" w:rsidRDefault="00726131" w:rsidP="00102B19">
      <w:pPr>
        <w:spacing w:before="120"/>
        <w:rPr>
          <w:color w:val="0000FF"/>
          <w:sz w:val="48"/>
        </w:rPr>
      </w:pPr>
      <w:r>
        <w:rPr>
          <w:noProof/>
          <w:color w:val="0000FF"/>
          <w:sz w:val="48"/>
        </w:rPr>
        <w:lastRenderedPageBreak/>
        <w:drawing>
          <wp:anchor distT="0" distB="0" distL="114300" distR="114300" simplePos="0" relativeHeight="251671552" behindDoc="0" locked="0" layoutInCell="1" allowOverlap="1" wp14:anchorId="1BD5DC92" wp14:editId="5EAA8E3B">
            <wp:simplePos x="0" y="0"/>
            <wp:positionH relativeFrom="column">
              <wp:posOffset>2628900</wp:posOffset>
            </wp:positionH>
            <wp:positionV relativeFrom="paragraph">
              <wp:posOffset>114300</wp:posOffset>
            </wp:positionV>
            <wp:extent cx="3762375" cy="762635"/>
            <wp:effectExtent l="0" t="0" r="0" b="0"/>
            <wp:wrapThrough wrapText="bothSides">
              <wp:wrapPolygon edited="0">
                <wp:start x="0" y="0"/>
                <wp:lineTo x="0" y="20863"/>
                <wp:lineTo x="21436" y="20863"/>
                <wp:lineTo x="214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MI-Banner.jpg"/>
                    <pic:cNvPicPr/>
                  </pic:nvPicPr>
                  <pic:blipFill>
                    <a:blip r:embed="rId8">
                      <a:extLst>
                        <a:ext uri="{28A0092B-C50C-407E-A947-70E740481C1C}">
                          <a14:useLocalDpi xmlns:a14="http://schemas.microsoft.com/office/drawing/2010/main" val="0"/>
                        </a:ext>
                      </a:extLst>
                    </a:blip>
                    <a:stretch>
                      <a:fillRect/>
                    </a:stretch>
                  </pic:blipFill>
                  <pic:spPr>
                    <a:xfrm>
                      <a:off x="0" y="0"/>
                      <a:ext cx="3762375" cy="762635"/>
                    </a:xfrm>
                    <a:prstGeom prst="rect">
                      <a:avLst/>
                    </a:prstGeom>
                  </pic:spPr>
                </pic:pic>
              </a:graphicData>
            </a:graphic>
            <wp14:sizeRelH relativeFrom="page">
              <wp14:pctWidth>0</wp14:pctWidth>
            </wp14:sizeRelH>
            <wp14:sizeRelV relativeFrom="page">
              <wp14:pctHeight>0</wp14:pctHeight>
            </wp14:sizeRelV>
          </wp:anchor>
        </w:drawing>
      </w:r>
      <w:r w:rsidR="004C1589" w:rsidRPr="009C2DD4">
        <w:rPr>
          <w:b/>
          <w:color w:val="0000FF"/>
          <w:sz w:val="48"/>
        </w:rPr>
        <w:t>SDMI Convention</w:t>
      </w:r>
      <w:r w:rsidR="004C1589" w:rsidRPr="009C2DD4">
        <w:rPr>
          <w:color w:val="0000FF"/>
          <w:sz w:val="48"/>
        </w:rPr>
        <w:t xml:space="preserve"> </w:t>
      </w:r>
    </w:p>
    <w:p w14:paraId="3A3513D7" w14:textId="17AE3619" w:rsidR="0047363A" w:rsidRPr="004C1589" w:rsidRDefault="004C1589">
      <w:pPr>
        <w:rPr>
          <w:sz w:val="36"/>
        </w:rPr>
      </w:pPr>
      <w:r w:rsidRPr="004C1589">
        <w:rPr>
          <w:i/>
          <w:sz w:val="36"/>
        </w:rPr>
        <w:t xml:space="preserve">(Sunday School and </w:t>
      </w:r>
      <w:r w:rsidR="00DF51BB">
        <w:rPr>
          <w:i/>
          <w:sz w:val="36"/>
        </w:rPr>
        <w:br/>
      </w:r>
      <w:r w:rsidRPr="004C1589">
        <w:rPr>
          <w:i/>
          <w:sz w:val="36"/>
        </w:rPr>
        <w:t>Discipleship Ministries</w:t>
      </w:r>
      <w:r w:rsidR="00102B19">
        <w:rPr>
          <w:i/>
          <w:sz w:val="36"/>
        </w:rPr>
        <w:br/>
      </w:r>
      <w:r w:rsidRPr="004C1589">
        <w:rPr>
          <w:i/>
          <w:sz w:val="36"/>
        </w:rPr>
        <w:t>International)</w:t>
      </w:r>
    </w:p>
    <w:p w14:paraId="2146E17F" w14:textId="281280B8" w:rsidR="0047363A" w:rsidRPr="00726131" w:rsidRDefault="0047363A" w:rsidP="0047363A">
      <w:pPr>
        <w:rPr>
          <w:b/>
        </w:rPr>
      </w:pPr>
      <w:r w:rsidRPr="00726131">
        <w:rPr>
          <w:b/>
        </w:rPr>
        <w:t>Manual 812, Article VI</w:t>
      </w:r>
      <w:r w:rsidR="00AC153D" w:rsidRPr="00726131">
        <w:rPr>
          <w:b/>
        </w:rPr>
        <w:t>II, Section 1</w:t>
      </w:r>
      <w:r w:rsidRPr="00726131">
        <w:rPr>
          <w:b/>
        </w:rPr>
        <w:t xml:space="preserve"> – District SDMI </w:t>
      </w:r>
      <w:r w:rsidR="00AC153D" w:rsidRPr="00726131">
        <w:rPr>
          <w:b/>
        </w:rPr>
        <w:t>Convention</w:t>
      </w:r>
      <w:r w:rsidRPr="00726131">
        <w:rPr>
          <w:b/>
        </w:rPr>
        <w:t>:</w:t>
      </w:r>
    </w:p>
    <w:p w14:paraId="37458474" w14:textId="77777777" w:rsidR="0047363A" w:rsidRPr="00726131" w:rsidRDefault="0047363A" w:rsidP="0047363A">
      <w:r w:rsidRPr="00726131">
        <w:t>Membership of the District NMI Convention:</w:t>
      </w:r>
    </w:p>
    <w:p w14:paraId="00F71C47" w14:textId="5FEACA6D" w:rsidR="0047363A" w:rsidRPr="00726131" w:rsidRDefault="00791A94" w:rsidP="00261DB0">
      <w:pPr>
        <w:spacing w:before="120"/>
      </w:pPr>
      <w:r w:rsidRPr="00726131">
        <w:rPr>
          <w:b/>
          <w:i/>
        </w:rPr>
        <w:t xml:space="preserve">Ex </w:t>
      </w:r>
      <w:r w:rsidR="0047363A" w:rsidRPr="00726131">
        <w:rPr>
          <w:b/>
          <w:i/>
        </w:rPr>
        <w:t>officio</w:t>
      </w:r>
      <w:r w:rsidR="0047363A" w:rsidRPr="00726131">
        <w:t xml:space="preserve"> </w:t>
      </w:r>
      <w:r w:rsidRPr="00726131">
        <w:t xml:space="preserve">(by virtue of office) </w:t>
      </w:r>
      <w:r w:rsidR="0047363A" w:rsidRPr="00726131">
        <w:t>members of the convention shall be:</w:t>
      </w:r>
    </w:p>
    <w:p w14:paraId="230483DF" w14:textId="77777777" w:rsidR="0047363A" w:rsidRPr="00726131" w:rsidRDefault="0047363A" w:rsidP="004C1589">
      <w:pPr>
        <w:pStyle w:val="ListParagraph"/>
        <w:numPr>
          <w:ilvl w:val="0"/>
          <w:numId w:val="8"/>
        </w:numPr>
      </w:pPr>
      <w:r w:rsidRPr="00726131">
        <w:t>The district superintendent</w:t>
      </w:r>
    </w:p>
    <w:p w14:paraId="7F43BEB4" w14:textId="77777777" w:rsidR="00AC153D" w:rsidRPr="00726131" w:rsidRDefault="0047363A" w:rsidP="004C1589">
      <w:pPr>
        <w:pStyle w:val="ListParagraph"/>
        <w:numPr>
          <w:ilvl w:val="0"/>
          <w:numId w:val="8"/>
        </w:numPr>
      </w:pPr>
      <w:r w:rsidRPr="00726131">
        <w:t xml:space="preserve">All </w:t>
      </w:r>
      <w:r w:rsidR="00AC153D" w:rsidRPr="00726131">
        <w:t>pastors</w:t>
      </w:r>
    </w:p>
    <w:p w14:paraId="64F7E9AD" w14:textId="77777777" w:rsidR="00AC153D" w:rsidRPr="00726131" w:rsidRDefault="00AC153D" w:rsidP="004C1589">
      <w:pPr>
        <w:pStyle w:val="ListParagraph"/>
        <w:numPr>
          <w:ilvl w:val="0"/>
          <w:numId w:val="8"/>
        </w:numPr>
      </w:pPr>
      <w:r w:rsidRPr="00726131">
        <w:t xml:space="preserve">All </w:t>
      </w:r>
      <w:r w:rsidR="0047363A" w:rsidRPr="00726131">
        <w:t xml:space="preserve">assigned </w:t>
      </w:r>
      <w:r w:rsidRPr="00726131">
        <w:t>ordained ministers</w:t>
      </w:r>
    </w:p>
    <w:p w14:paraId="15CC71D5" w14:textId="77777777" w:rsidR="00AC153D" w:rsidRPr="00726131" w:rsidRDefault="00AC153D" w:rsidP="004C1589">
      <w:pPr>
        <w:pStyle w:val="ListParagraph"/>
        <w:numPr>
          <w:ilvl w:val="0"/>
          <w:numId w:val="8"/>
        </w:numPr>
      </w:pPr>
      <w:r w:rsidRPr="00726131">
        <w:t>All assigned district licensed ministers</w:t>
      </w:r>
    </w:p>
    <w:p w14:paraId="5F37C601" w14:textId="77777777" w:rsidR="00AC153D" w:rsidRPr="00726131" w:rsidRDefault="00AC153D" w:rsidP="004C1589">
      <w:pPr>
        <w:pStyle w:val="ListParagraph"/>
        <w:numPr>
          <w:ilvl w:val="0"/>
          <w:numId w:val="8"/>
        </w:numPr>
      </w:pPr>
      <w:r w:rsidRPr="00726131">
        <w:t>All retired assigned ministers</w:t>
      </w:r>
    </w:p>
    <w:p w14:paraId="79B3F518" w14:textId="77777777" w:rsidR="00AC153D" w:rsidRPr="00726131" w:rsidRDefault="00AC153D" w:rsidP="004C1589">
      <w:pPr>
        <w:pStyle w:val="ListParagraph"/>
        <w:numPr>
          <w:ilvl w:val="0"/>
          <w:numId w:val="8"/>
        </w:numPr>
      </w:pPr>
      <w:r w:rsidRPr="00726131">
        <w:t xml:space="preserve">All full-time </w:t>
      </w:r>
      <w:r w:rsidR="0047363A" w:rsidRPr="00726131">
        <w:t>associate</w:t>
      </w:r>
      <w:r w:rsidRPr="00726131">
        <w:t>s</w:t>
      </w:r>
    </w:p>
    <w:p w14:paraId="07CE86AB" w14:textId="77777777" w:rsidR="00AC153D" w:rsidRPr="00726131" w:rsidRDefault="00AC153D" w:rsidP="004C1589">
      <w:pPr>
        <w:pStyle w:val="ListParagraph"/>
        <w:numPr>
          <w:ilvl w:val="0"/>
          <w:numId w:val="8"/>
        </w:numPr>
      </w:pPr>
      <w:r w:rsidRPr="00726131">
        <w:t>The district SDMI chair</w:t>
      </w:r>
    </w:p>
    <w:p w14:paraId="191105CC" w14:textId="77777777" w:rsidR="00AC153D" w:rsidRPr="00726131" w:rsidRDefault="00AC153D" w:rsidP="004C1589">
      <w:pPr>
        <w:pStyle w:val="ListParagraph"/>
        <w:numPr>
          <w:ilvl w:val="0"/>
          <w:numId w:val="8"/>
        </w:numPr>
      </w:pPr>
      <w:r w:rsidRPr="00726131">
        <w:t>District directors of Children’s Ministries and Adult Ministries</w:t>
      </w:r>
    </w:p>
    <w:p w14:paraId="3D181503" w14:textId="77777777" w:rsidR="00AC153D" w:rsidRPr="00726131" w:rsidRDefault="00AC153D" w:rsidP="004C1589">
      <w:pPr>
        <w:pStyle w:val="ListParagraph"/>
        <w:numPr>
          <w:ilvl w:val="0"/>
          <w:numId w:val="8"/>
        </w:numPr>
      </w:pPr>
      <w:r w:rsidRPr="00726131">
        <w:t>All local SDMI superintendents</w:t>
      </w:r>
    </w:p>
    <w:p w14:paraId="5FEAECE1" w14:textId="48F24E27" w:rsidR="00AC153D" w:rsidRPr="00726131" w:rsidRDefault="00AC153D" w:rsidP="004C1589">
      <w:pPr>
        <w:pStyle w:val="ListParagraph"/>
        <w:numPr>
          <w:ilvl w:val="0"/>
          <w:numId w:val="8"/>
        </w:numPr>
      </w:pPr>
      <w:r w:rsidRPr="00726131">
        <w:t>All local Children’s Ministries and Adult Ministries directors</w:t>
      </w:r>
    </w:p>
    <w:p w14:paraId="528E56F1" w14:textId="77777777" w:rsidR="00AC153D" w:rsidRPr="00726131" w:rsidRDefault="00AC153D" w:rsidP="004C1589">
      <w:pPr>
        <w:pStyle w:val="ListParagraph"/>
        <w:numPr>
          <w:ilvl w:val="0"/>
          <w:numId w:val="8"/>
        </w:numPr>
      </w:pPr>
      <w:r w:rsidRPr="00726131">
        <w:t>All local NYI presidents</w:t>
      </w:r>
    </w:p>
    <w:p w14:paraId="39AA4846" w14:textId="77777777" w:rsidR="00AC153D" w:rsidRPr="00726131" w:rsidRDefault="00AC153D" w:rsidP="004C1589">
      <w:pPr>
        <w:pStyle w:val="ListParagraph"/>
        <w:numPr>
          <w:ilvl w:val="0"/>
          <w:numId w:val="8"/>
        </w:numPr>
      </w:pPr>
      <w:r w:rsidRPr="00726131">
        <w:t>Elected members of the District SDMI Board</w:t>
      </w:r>
    </w:p>
    <w:p w14:paraId="54A36E69" w14:textId="77777777" w:rsidR="00AC153D" w:rsidRPr="00726131" w:rsidRDefault="00AC153D" w:rsidP="004C1589">
      <w:pPr>
        <w:pStyle w:val="ListParagraph"/>
        <w:numPr>
          <w:ilvl w:val="0"/>
          <w:numId w:val="8"/>
        </w:numPr>
      </w:pPr>
      <w:r w:rsidRPr="00726131">
        <w:t>Lay members of the District Advisory Board</w:t>
      </w:r>
    </w:p>
    <w:p w14:paraId="1CCF88D7" w14:textId="77777777" w:rsidR="00AC153D" w:rsidRPr="00726131" w:rsidRDefault="00AC153D" w:rsidP="004C1589">
      <w:pPr>
        <w:pStyle w:val="ListParagraph"/>
        <w:numPr>
          <w:ilvl w:val="0"/>
          <w:numId w:val="8"/>
        </w:numPr>
      </w:pPr>
      <w:r w:rsidRPr="00726131">
        <w:t>Any Nazarene full-time professors of Christian education with membership on the district</w:t>
      </w:r>
    </w:p>
    <w:p w14:paraId="60C159A6" w14:textId="77777777" w:rsidR="00AC153D" w:rsidRPr="00726131" w:rsidRDefault="00AC153D" w:rsidP="004C1589">
      <w:pPr>
        <w:pStyle w:val="ListParagraph"/>
        <w:numPr>
          <w:ilvl w:val="0"/>
          <w:numId w:val="8"/>
        </w:numPr>
      </w:pPr>
      <w:r w:rsidRPr="00726131">
        <w:t>Field, regional and global SDMI officers</w:t>
      </w:r>
    </w:p>
    <w:p w14:paraId="2E34A616" w14:textId="2AB2AEDB" w:rsidR="00AE6710" w:rsidRDefault="001C2D9A" w:rsidP="00AE6710">
      <w:pPr>
        <w:spacing w:before="120"/>
      </w:pPr>
      <w:r w:rsidRPr="00726131">
        <w:t xml:space="preserve">In addition to the </w:t>
      </w:r>
      <w:r w:rsidR="00791A94" w:rsidRPr="00726131">
        <w:rPr>
          <w:i/>
        </w:rPr>
        <w:t xml:space="preserve">ex </w:t>
      </w:r>
      <w:r w:rsidRPr="00726131">
        <w:rPr>
          <w:i/>
        </w:rPr>
        <w:t>officio</w:t>
      </w:r>
      <w:r w:rsidRPr="00726131">
        <w:t xml:space="preserve"> members, each local church may elect</w:t>
      </w:r>
      <w:r w:rsidR="00AC153D" w:rsidRPr="00726131">
        <w:rPr>
          <w:b/>
        </w:rPr>
        <w:t xml:space="preserve"> SDMI</w:t>
      </w:r>
      <w:r w:rsidR="0047363A" w:rsidRPr="00726131">
        <w:rPr>
          <w:b/>
        </w:rPr>
        <w:t xml:space="preserve"> d</w:t>
      </w:r>
      <w:r w:rsidR="00AC153D" w:rsidRPr="00726131">
        <w:rPr>
          <w:b/>
        </w:rPr>
        <w:t>elegates</w:t>
      </w:r>
      <w:r w:rsidRPr="00726131">
        <w:t>. The number of additional delegates allowed</w:t>
      </w:r>
      <w:r w:rsidR="0047363A" w:rsidRPr="00726131">
        <w:t xml:space="preserve"> </w:t>
      </w:r>
      <w:r w:rsidR="00AC153D" w:rsidRPr="00726131">
        <w:t xml:space="preserve">shall be </w:t>
      </w:r>
      <w:r w:rsidR="00AC153D" w:rsidRPr="00726131">
        <w:rPr>
          <w:u w:val="single"/>
        </w:rPr>
        <w:t>25 percent of the number of officers, teachers, and leaders of the local SDMI ministries</w:t>
      </w:r>
      <w:r w:rsidR="00AC153D" w:rsidRPr="00726131">
        <w:t>. In case elected delegates cannot attend the convention, alternate delegates shall be designated in the order of the votes received.</w:t>
      </w:r>
      <w:r w:rsidR="00726131" w:rsidRPr="00726131">
        <w:t xml:space="preserve"> All local SDMI delegates must be members of the local Church of the Nazarene that they represent.</w:t>
      </w:r>
    </w:p>
    <w:p w14:paraId="167F83E9" w14:textId="77777777" w:rsidR="000D7F84" w:rsidRDefault="000D7F84" w:rsidP="00AE6710">
      <w:pPr>
        <w:spacing w:before="120"/>
      </w:pPr>
    </w:p>
    <w:p w14:paraId="190CFC75" w14:textId="79078BB9" w:rsidR="000D7F84" w:rsidRPr="00726131" w:rsidRDefault="0084567E" w:rsidP="000D7F84">
      <w:pPr>
        <w:tabs>
          <w:tab w:val="center" w:pos="1440"/>
          <w:tab w:val="center" w:pos="3600"/>
          <w:tab w:val="center" w:pos="5760"/>
          <w:tab w:val="center" w:pos="7920"/>
        </w:tabs>
        <w:spacing w:before="120"/>
      </w:pPr>
      <w:r w:rsidRPr="00726131">
        <w:rPr>
          <w:noProof/>
          <w:sz w:val="22"/>
          <w:szCs w:val="22"/>
        </w:rPr>
        <mc:AlternateContent>
          <mc:Choice Requires="wps">
            <w:drawing>
              <wp:anchor distT="0" distB="0" distL="114300" distR="114300" simplePos="0" relativeHeight="251673600" behindDoc="0" locked="0" layoutInCell="1" allowOverlap="1" wp14:anchorId="66661A60" wp14:editId="25F01CE0">
                <wp:simplePos x="0" y="0"/>
                <wp:positionH relativeFrom="column">
                  <wp:posOffset>2743200</wp:posOffset>
                </wp:positionH>
                <wp:positionV relativeFrom="paragraph">
                  <wp:posOffset>137160</wp:posOffset>
                </wp:positionV>
                <wp:extent cx="0" cy="11430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114300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10.8pt" to="3in,10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" strokecolor="#7f7f7f [1612]" strokeweight="2pt">
                <v:shadow on="t" opacity="24903f" mv:blur="40000f" origin=",.5" offset="0,20000emu"/>
              </v:line>
            </w:pict>
          </mc:Fallback>
        </mc:AlternateContent>
      </w:r>
      <w:r w:rsidR="000D7F84" w:rsidRPr="00726131">
        <w:tab/>
        <w:t>Number of</w:t>
      </w:r>
      <w:r w:rsidR="000D7F84">
        <w:t xml:space="preserve"> local SDMI</w:t>
      </w:r>
      <w:r w:rsidR="000D7F84" w:rsidRPr="00726131">
        <w:tab/>
        <w:t>Number of</w:t>
      </w:r>
      <w:r w:rsidR="000D7F84" w:rsidRPr="00726131">
        <w:tab/>
        <w:t>Number of</w:t>
      </w:r>
      <w:r w:rsidR="000D7F84">
        <w:t xml:space="preserve"> local SDMI</w:t>
      </w:r>
      <w:r w:rsidR="000D7F84" w:rsidRPr="00726131">
        <w:tab/>
        <w:t>Number of</w:t>
      </w:r>
    </w:p>
    <w:p w14:paraId="223DC895" w14:textId="64ACF2E4" w:rsidR="000D7F84" w:rsidRPr="00726131" w:rsidRDefault="000D7F84" w:rsidP="000D7F84">
      <w:pPr>
        <w:tabs>
          <w:tab w:val="center" w:pos="1440"/>
          <w:tab w:val="center" w:pos="3600"/>
          <w:tab w:val="center" w:pos="5760"/>
          <w:tab w:val="center" w:pos="7920"/>
        </w:tabs>
        <w:spacing w:after="120"/>
      </w:pPr>
      <w:r w:rsidRPr="00726131">
        <w:tab/>
      </w:r>
      <w:r>
        <w:rPr>
          <w:u w:val="single"/>
        </w:rPr>
        <w:t>officers/teachers/leader</w:t>
      </w:r>
      <w:r w:rsidRPr="00726131">
        <w:rPr>
          <w:u w:val="single"/>
        </w:rPr>
        <w:t>s</w:t>
      </w:r>
      <w:r w:rsidRPr="00726131">
        <w:tab/>
      </w:r>
      <w:r w:rsidRPr="00726131">
        <w:rPr>
          <w:u w:val="single"/>
        </w:rPr>
        <w:t>delegates</w:t>
      </w:r>
      <w:r w:rsidRPr="00726131">
        <w:tab/>
      </w:r>
      <w:r>
        <w:rPr>
          <w:u w:val="single"/>
        </w:rPr>
        <w:t>officers/teachers/leaders</w:t>
      </w:r>
      <w:r w:rsidRPr="00726131">
        <w:tab/>
      </w:r>
      <w:r w:rsidRPr="00726131">
        <w:rPr>
          <w:u w:val="single"/>
        </w:rPr>
        <w:t>delegates</w:t>
      </w:r>
    </w:p>
    <w:p w14:paraId="3744B8D2" w14:textId="3AD35C32" w:rsidR="000D7F84" w:rsidRPr="00726131" w:rsidRDefault="000D7F84" w:rsidP="000D7F84">
      <w:pPr>
        <w:tabs>
          <w:tab w:val="center" w:pos="1440"/>
          <w:tab w:val="center" w:pos="3600"/>
          <w:tab w:val="center" w:pos="5760"/>
          <w:tab w:val="center" w:pos="7920"/>
        </w:tabs>
      </w:pPr>
      <w:r>
        <w:tab/>
        <w:t>1-4</w:t>
      </w:r>
      <w:r>
        <w:tab/>
        <w:t>1</w:t>
      </w:r>
      <w:r>
        <w:tab/>
        <w:t>17-20</w:t>
      </w:r>
      <w:r>
        <w:tab/>
        <w:t>5</w:t>
      </w:r>
    </w:p>
    <w:p w14:paraId="62732F12" w14:textId="21140CAE" w:rsidR="000D7F84" w:rsidRPr="00726131" w:rsidRDefault="000D7F84" w:rsidP="000D7F84">
      <w:pPr>
        <w:tabs>
          <w:tab w:val="center" w:pos="1440"/>
          <w:tab w:val="center" w:pos="3600"/>
          <w:tab w:val="center" w:pos="5760"/>
          <w:tab w:val="center" w:pos="7920"/>
        </w:tabs>
      </w:pPr>
      <w:r>
        <w:tab/>
        <w:t>5-8</w:t>
      </w:r>
      <w:r>
        <w:tab/>
        <w:t>2</w:t>
      </w:r>
      <w:r>
        <w:tab/>
        <w:t>21-24</w:t>
      </w:r>
      <w:r>
        <w:tab/>
        <w:t>6</w:t>
      </w:r>
    </w:p>
    <w:p w14:paraId="77E1BD1F" w14:textId="7681E5D8" w:rsidR="000D7F84" w:rsidRPr="00726131" w:rsidRDefault="000D7F84" w:rsidP="000D7F84">
      <w:pPr>
        <w:tabs>
          <w:tab w:val="center" w:pos="1440"/>
          <w:tab w:val="center" w:pos="3600"/>
          <w:tab w:val="center" w:pos="5760"/>
          <w:tab w:val="center" w:pos="7920"/>
        </w:tabs>
      </w:pPr>
      <w:r>
        <w:tab/>
        <w:t>9-12</w:t>
      </w:r>
      <w:r>
        <w:tab/>
        <w:t>3</w:t>
      </w:r>
      <w:r>
        <w:tab/>
        <w:t>25-28</w:t>
      </w:r>
      <w:r>
        <w:tab/>
        <w:t>7</w:t>
      </w:r>
    </w:p>
    <w:p w14:paraId="2A214A92" w14:textId="0175E453" w:rsidR="000D7F84" w:rsidRPr="00726131" w:rsidRDefault="000D7F84" w:rsidP="000D7F84">
      <w:pPr>
        <w:tabs>
          <w:tab w:val="center" w:pos="1440"/>
          <w:tab w:val="center" w:pos="3600"/>
          <w:tab w:val="center" w:pos="5760"/>
          <w:tab w:val="center" w:pos="7920"/>
        </w:tabs>
      </w:pPr>
      <w:r>
        <w:tab/>
        <w:t>13-16</w:t>
      </w:r>
      <w:r>
        <w:tab/>
        <w:t>4</w:t>
      </w:r>
      <w:r>
        <w:tab/>
        <w:t>29-32</w:t>
      </w:r>
      <w:r>
        <w:tab/>
        <w:t>8</w:t>
      </w:r>
    </w:p>
    <w:p w14:paraId="34F43F3D" w14:textId="77777777" w:rsidR="000D7F84" w:rsidRDefault="000D7F84" w:rsidP="00AE6710">
      <w:pPr>
        <w:spacing w:before="120"/>
      </w:pPr>
    </w:p>
    <w:p w14:paraId="192AC67A" w14:textId="77777777" w:rsidR="000D7F84" w:rsidRDefault="000D7F84" w:rsidP="00AE6710">
      <w:pPr>
        <w:spacing w:before="120"/>
        <w:rPr>
          <w:sz w:val="22"/>
        </w:rPr>
      </w:pPr>
    </w:p>
    <w:p w14:paraId="1E6C162B" w14:textId="77777777" w:rsidR="00AE6710" w:rsidRDefault="00AE6710">
      <w:pPr>
        <w:rPr>
          <w:sz w:val="22"/>
        </w:rPr>
      </w:pPr>
      <w:r>
        <w:rPr>
          <w:sz w:val="22"/>
        </w:rPr>
        <w:br w:type="page"/>
      </w:r>
    </w:p>
    <w:p w14:paraId="13B26AFE" w14:textId="77777777" w:rsidR="00AE6710" w:rsidRPr="009C2DD4" w:rsidRDefault="00AE6710" w:rsidP="00AE6710">
      <w:pPr>
        <w:spacing w:before="240"/>
        <w:rPr>
          <w:b/>
          <w:sz w:val="48"/>
        </w:rPr>
      </w:pPr>
      <w:r>
        <w:rPr>
          <w:b/>
          <w:noProof/>
          <w:sz w:val="48"/>
        </w:rPr>
        <w:lastRenderedPageBreak/>
        <w:drawing>
          <wp:anchor distT="0" distB="0" distL="114300" distR="114300" simplePos="0" relativeHeight="251669504" behindDoc="0" locked="0" layoutInCell="1" allowOverlap="1" wp14:anchorId="669EC8E8" wp14:editId="748E6A02">
            <wp:simplePos x="0" y="0"/>
            <wp:positionH relativeFrom="column">
              <wp:posOffset>4800600</wp:posOffset>
            </wp:positionH>
            <wp:positionV relativeFrom="paragraph">
              <wp:posOffset>48895</wp:posOffset>
            </wp:positionV>
            <wp:extent cx="571500" cy="571500"/>
            <wp:effectExtent l="0" t="0" r="12700" b="12700"/>
            <wp:wrapThrough wrapText="bothSides">
              <wp:wrapPolygon edited="0">
                <wp:start x="0" y="0"/>
                <wp:lineTo x="0" y="21120"/>
                <wp:lineTo x="21120" y="21120"/>
                <wp:lineTo x="211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full-color.jpg"/>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9C2DD4">
        <w:rPr>
          <w:b/>
          <w:color w:val="0000FF"/>
          <w:sz w:val="48"/>
        </w:rPr>
        <w:t>NMI Convention</w:t>
      </w:r>
      <w:r w:rsidRPr="009C2DD4">
        <w:rPr>
          <w:b/>
          <w:sz w:val="48"/>
        </w:rPr>
        <w:t xml:space="preserve"> </w:t>
      </w:r>
    </w:p>
    <w:p w14:paraId="3EBF5842" w14:textId="77777777" w:rsidR="00AE6710" w:rsidRPr="00AC153D" w:rsidRDefault="00AE6710" w:rsidP="00AE6710">
      <w:pPr>
        <w:rPr>
          <w:b/>
          <w:sz w:val="36"/>
        </w:rPr>
      </w:pPr>
      <w:r w:rsidRPr="00AC153D">
        <w:rPr>
          <w:i/>
          <w:sz w:val="36"/>
        </w:rPr>
        <w:t>(Nazarene Missions International)</w:t>
      </w:r>
    </w:p>
    <w:p w14:paraId="4DA9A87A" w14:textId="77777777" w:rsidR="00AE6710" w:rsidRPr="00AE6710" w:rsidRDefault="00AE6710" w:rsidP="00AE6710">
      <w:pPr>
        <w:rPr>
          <w:b/>
        </w:rPr>
      </w:pPr>
      <w:r w:rsidRPr="00AE6710">
        <w:rPr>
          <w:b/>
        </w:rPr>
        <w:t>Manual 811, Article VI, Section 3 – District NMI Meetings:</w:t>
      </w:r>
    </w:p>
    <w:p w14:paraId="115E1954" w14:textId="77777777" w:rsidR="00102B19" w:rsidRDefault="00102B19" w:rsidP="00AE6710"/>
    <w:p w14:paraId="00B13B9F" w14:textId="77777777" w:rsidR="00AE6710" w:rsidRPr="00AE6710" w:rsidRDefault="00AE6710" w:rsidP="00AE6710">
      <w:r w:rsidRPr="00AE6710">
        <w:t xml:space="preserve">Membership of the District NMI Convention -- Only members of the respective district shall be eligible to serve as </w:t>
      </w:r>
      <w:r w:rsidRPr="00AE6710">
        <w:rPr>
          <w:i/>
        </w:rPr>
        <w:t>ex officio</w:t>
      </w:r>
      <w:r w:rsidRPr="00AE6710">
        <w:t xml:space="preserve"> (by virtue of office) or elected delegates</w:t>
      </w:r>
    </w:p>
    <w:p w14:paraId="2A48FA6F" w14:textId="77777777" w:rsidR="00AE6710" w:rsidRPr="00AE6710" w:rsidRDefault="00AE6710" w:rsidP="00AE6710">
      <w:pPr>
        <w:spacing w:before="120"/>
      </w:pPr>
      <w:r w:rsidRPr="00AE6710">
        <w:rPr>
          <w:b/>
          <w:i/>
        </w:rPr>
        <w:t>Ex officio</w:t>
      </w:r>
      <w:r w:rsidRPr="00AE6710">
        <w:t xml:space="preserve"> members of the convention shall be:</w:t>
      </w:r>
    </w:p>
    <w:p w14:paraId="4CBC4C97" w14:textId="77777777" w:rsidR="00AE6710" w:rsidRPr="00AE6710" w:rsidRDefault="00AE6710" w:rsidP="00AE6710">
      <w:pPr>
        <w:pStyle w:val="ListParagraph"/>
        <w:numPr>
          <w:ilvl w:val="0"/>
          <w:numId w:val="12"/>
        </w:numPr>
      </w:pPr>
      <w:r w:rsidRPr="00AE6710">
        <w:t>The district NMI council</w:t>
      </w:r>
    </w:p>
    <w:p w14:paraId="6ED32125" w14:textId="77777777" w:rsidR="00AE6710" w:rsidRPr="00AE6710" w:rsidRDefault="00AE6710" w:rsidP="00AE6710">
      <w:pPr>
        <w:pStyle w:val="ListParagraph"/>
        <w:numPr>
          <w:ilvl w:val="0"/>
          <w:numId w:val="12"/>
        </w:numPr>
      </w:pPr>
      <w:r w:rsidRPr="00AE6710">
        <w:t>The district superintendent</w:t>
      </w:r>
    </w:p>
    <w:p w14:paraId="34AB7A55" w14:textId="3EE0747F" w:rsidR="00AE6710" w:rsidRPr="00AE6710" w:rsidRDefault="00AE6710" w:rsidP="00AE6710">
      <w:pPr>
        <w:pStyle w:val="ListParagraph"/>
        <w:numPr>
          <w:ilvl w:val="0"/>
          <w:numId w:val="12"/>
        </w:numPr>
      </w:pPr>
      <w:r w:rsidRPr="00AE6710">
        <w:t>All assigned ministers</w:t>
      </w:r>
      <w:r w:rsidR="008E0D5A">
        <w:t xml:space="preserve"> (this incl</w:t>
      </w:r>
      <w:r w:rsidR="00726131">
        <w:t>udes all district-</w:t>
      </w:r>
      <w:r w:rsidR="008E0D5A">
        <w:t>licensed and ordained</w:t>
      </w:r>
      <w:r w:rsidR="00726131">
        <w:t xml:space="preserve"> ministers </w:t>
      </w:r>
      <w:r w:rsidR="008E0D5A">
        <w:t>who are serving in an assigned ministry role</w:t>
      </w:r>
      <w:r w:rsidR="00726131">
        <w:t>, such as pastors and associate pastors</w:t>
      </w:r>
      <w:r w:rsidR="008E0D5A">
        <w:t>).</w:t>
      </w:r>
    </w:p>
    <w:p w14:paraId="3180EC51" w14:textId="77777777" w:rsidR="00AE6710" w:rsidRPr="00AE6710" w:rsidRDefault="00AE6710" w:rsidP="00AE6710">
      <w:pPr>
        <w:pStyle w:val="ListParagraph"/>
        <w:numPr>
          <w:ilvl w:val="0"/>
          <w:numId w:val="12"/>
        </w:numPr>
      </w:pPr>
      <w:r w:rsidRPr="00AE6710">
        <w:t>Full time lay staff members of local churches, who are responsible for a local ministry area*</w:t>
      </w:r>
    </w:p>
    <w:p w14:paraId="39F6A64F" w14:textId="77777777" w:rsidR="00AE6710" w:rsidRPr="00AE6710" w:rsidRDefault="00AE6710" w:rsidP="00AE6710">
      <w:pPr>
        <w:pStyle w:val="ListParagraph"/>
        <w:numPr>
          <w:ilvl w:val="0"/>
          <w:numId w:val="12"/>
        </w:numPr>
      </w:pPr>
      <w:r w:rsidRPr="00AE6710">
        <w:t>Lay members of the district advisory board</w:t>
      </w:r>
    </w:p>
    <w:p w14:paraId="4656F818" w14:textId="77777777" w:rsidR="00AE6710" w:rsidRPr="00AE6710" w:rsidRDefault="00AE6710" w:rsidP="00AE6710">
      <w:pPr>
        <w:pStyle w:val="ListParagraph"/>
        <w:numPr>
          <w:ilvl w:val="0"/>
          <w:numId w:val="12"/>
        </w:numPr>
      </w:pPr>
      <w:r w:rsidRPr="00AE6710">
        <w:t>The local NMI presidents of the assembly year just ending and newly elected NMI presidents or newly elected vice presidents if the newly elected president cannot attend.</w:t>
      </w:r>
    </w:p>
    <w:p w14:paraId="117890EE" w14:textId="721DC415" w:rsidR="00AE6710" w:rsidRPr="00AE6710" w:rsidRDefault="00AE6710" w:rsidP="00AE6710">
      <w:pPr>
        <w:pStyle w:val="ListParagraph"/>
        <w:numPr>
          <w:ilvl w:val="0"/>
          <w:numId w:val="12"/>
        </w:numPr>
      </w:pPr>
      <w:r w:rsidRPr="00AE6710">
        <w:t>Global NMI council member</w:t>
      </w:r>
      <w:r w:rsidR="009B067C">
        <w:t>s</w:t>
      </w:r>
    </w:p>
    <w:p w14:paraId="595CB6A1" w14:textId="77777777" w:rsidR="00AE6710" w:rsidRPr="00AE6710" w:rsidRDefault="00AE6710" w:rsidP="00AE6710">
      <w:pPr>
        <w:pStyle w:val="ListParagraph"/>
        <w:numPr>
          <w:ilvl w:val="0"/>
          <w:numId w:val="12"/>
        </w:numPr>
      </w:pPr>
      <w:r w:rsidRPr="00AE6710">
        <w:t>Retired assigned ministers</w:t>
      </w:r>
    </w:p>
    <w:p w14:paraId="54D712DB" w14:textId="77777777" w:rsidR="00AE6710" w:rsidRPr="00AE6710" w:rsidRDefault="00AE6710" w:rsidP="00AE6710">
      <w:pPr>
        <w:pStyle w:val="ListParagraph"/>
        <w:numPr>
          <w:ilvl w:val="0"/>
          <w:numId w:val="12"/>
        </w:numPr>
      </w:pPr>
      <w:r w:rsidRPr="00AE6710">
        <w:t>Retired missionaries</w:t>
      </w:r>
    </w:p>
    <w:p w14:paraId="59FB49A1" w14:textId="77777777" w:rsidR="00AE6710" w:rsidRPr="00AE6710" w:rsidRDefault="00AE6710" w:rsidP="00AE6710">
      <w:pPr>
        <w:pStyle w:val="ListParagraph"/>
        <w:numPr>
          <w:ilvl w:val="0"/>
          <w:numId w:val="12"/>
        </w:numPr>
      </w:pPr>
      <w:r w:rsidRPr="00AE6710">
        <w:t>Missionaries on home assignment</w:t>
      </w:r>
    </w:p>
    <w:p w14:paraId="184478D0" w14:textId="77777777" w:rsidR="00AE6710" w:rsidRPr="00AE6710" w:rsidRDefault="00AE6710" w:rsidP="00AE6710">
      <w:pPr>
        <w:pStyle w:val="ListParagraph"/>
        <w:numPr>
          <w:ilvl w:val="0"/>
          <w:numId w:val="12"/>
        </w:numPr>
      </w:pPr>
      <w:r w:rsidRPr="00AE6710">
        <w:t>Missionary appointees</w:t>
      </w:r>
    </w:p>
    <w:p w14:paraId="15DB7671" w14:textId="77777777" w:rsidR="00AE6710" w:rsidRPr="00AE6710" w:rsidRDefault="00AE6710" w:rsidP="00AE6710">
      <w:pPr>
        <w:pStyle w:val="ListParagraph"/>
        <w:numPr>
          <w:ilvl w:val="0"/>
          <w:numId w:val="12"/>
        </w:numPr>
      </w:pPr>
      <w:r w:rsidRPr="00AE6710">
        <w:t>Any former district presidents who retain their membership on the district</w:t>
      </w:r>
    </w:p>
    <w:p w14:paraId="1F5B8D57" w14:textId="77777777" w:rsidR="00AE6710" w:rsidRPr="00AE6710" w:rsidRDefault="00AE6710" w:rsidP="00AE6710">
      <w:pPr>
        <w:spacing w:before="120"/>
      </w:pPr>
      <w:r w:rsidRPr="00AE6710">
        <w:t xml:space="preserve">In addition to the </w:t>
      </w:r>
      <w:r w:rsidRPr="00AE6710">
        <w:rPr>
          <w:i/>
        </w:rPr>
        <w:t>ex officio</w:t>
      </w:r>
      <w:r w:rsidRPr="00AE6710">
        <w:t xml:space="preserve"> delegates, the local church or church-type mission may elect </w:t>
      </w:r>
      <w:r w:rsidRPr="00AE6710">
        <w:rPr>
          <w:b/>
        </w:rPr>
        <w:t xml:space="preserve">local NMI delegates </w:t>
      </w:r>
      <w:r w:rsidRPr="00AE6710">
        <w:t xml:space="preserve">to the District NMI Convention.  These delegates shall be elected from among the local NMI members (15 years of age or older). The number of maximum elected delegates shall be based on the following formula: </w:t>
      </w:r>
      <w:r w:rsidRPr="00AE6710">
        <w:rPr>
          <w:u w:val="single"/>
        </w:rPr>
        <w:t>two delegates from each local NMI of 25 [NMI] members or fewer, and one additional delegate for each additional 25 members or major portion thereof.</w:t>
      </w:r>
      <w:r w:rsidRPr="00AE6710">
        <w:t xml:space="preserve">  Membership shall be based on the NMI membership reported at the local NMI annual meeting when elections take place.</w:t>
      </w:r>
    </w:p>
    <w:p w14:paraId="164A169A" w14:textId="77777777" w:rsidR="00AE6710" w:rsidRDefault="00AE6710" w:rsidP="00AE6710">
      <w:pPr>
        <w:spacing w:before="120"/>
        <w:rPr>
          <w:sz w:val="22"/>
        </w:rPr>
      </w:pPr>
    </w:p>
    <w:p w14:paraId="0354B2C4" w14:textId="2C8EDECC" w:rsidR="0084567E" w:rsidRPr="00A877D4" w:rsidRDefault="0084567E" w:rsidP="0084567E">
      <w:pPr>
        <w:tabs>
          <w:tab w:val="center" w:pos="1440"/>
          <w:tab w:val="center" w:pos="3600"/>
          <w:tab w:val="center" w:pos="5760"/>
          <w:tab w:val="center" w:pos="7920"/>
        </w:tabs>
        <w:rPr>
          <w:sz w:val="22"/>
          <w:szCs w:val="22"/>
        </w:rPr>
      </w:pPr>
      <w:r w:rsidRPr="00A877D4">
        <w:rPr>
          <w:sz w:val="22"/>
          <w:szCs w:val="22"/>
        </w:rPr>
        <w:tab/>
        <w:t>Number of</w:t>
      </w:r>
      <w:r>
        <w:rPr>
          <w:sz w:val="22"/>
          <w:szCs w:val="22"/>
        </w:rPr>
        <w:t xml:space="preserve"> local</w:t>
      </w:r>
      <w:r w:rsidRPr="00A877D4">
        <w:rPr>
          <w:sz w:val="22"/>
          <w:szCs w:val="22"/>
        </w:rPr>
        <w:tab/>
        <w:t>Number of</w:t>
      </w:r>
      <w:r w:rsidRPr="00A877D4">
        <w:rPr>
          <w:sz w:val="22"/>
          <w:szCs w:val="22"/>
        </w:rPr>
        <w:tab/>
        <w:t>Number of</w:t>
      </w:r>
      <w:r>
        <w:rPr>
          <w:sz w:val="22"/>
          <w:szCs w:val="22"/>
        </w:rPr>
        <w:t xml:space="preserve"> local</w:t>
      </w:r>
      <w:r w:rsidRPr="00A877D4">
        <w:rPr>
          <w:sz w:val="22"/>
          <w:szCs w:val="22"/>
        </w:rPr>
        <w:tab/>
        <w:t>Number of</w:t>
      </w:r>
    </w:p>
    <w:p w14:paraId="635AC119" w14:textId="5DAA6FCF" w:rsidR="0084567E" w:rsidRPr="00A877D4" w:rsidRDefault="0084567E" w:rsidP="0084567E">
      <w:pPr>
        <w:tabs>
          <w:tab w:val="center" w:pos="1440"/>
          <w:tab w:val="center" w:pos="3600"/>
          <w:tab w:val="center" w:pos="5760"/>
          <w:tab w:val="center" w:pos="7920"/>
        </w:tabs>
        <w:spacing w:after="120"/>
        <w:rPr>
          <w:sz w:val="22"/>
          <w:szCs w:val="22"/>
        </w:rPr>
      </w:pPr>
      <w:r w:rsidRPr="00A877D4">
        <w:rPr>
          <w:sz w:val="22"/>
          <w:szCs w:val="22"/>
        </w:rPr>
        <w:tab/>
      </w:r>
      <w:r>
        <w:rPr>
          <w:sz w:val="22"/>
          <w:szCs w:val="22"/>
          <w:u w:val="single"/>
        </w:rPr>
        <w:t>NMI</w:t>
      </w:r>
      <w:r w:rsidRPr="00A877D4">
        <w:rPr>
          <w:sz w:val="22"/>
          <w:szCs w:val="22"/>
          <w:u w:val="single"/>
        </w:rPr>
        <w:t xml:space="preserve"> members</w:t>
      </w:r>
      <w:r w:rsidRPr="00A877D4">
        <w:rPr>
          <w:sz w:val="22"/>
          <w:szCs w:val="22"/>
        </w:rPr>
        <w:tab/>
      </w:r>
      <w:r w:rsidRPr="00A877D4">
        <w:rPr>
          <w:sz w:val="22"/>
          <w:szCs w:val="22"/>
          <w:u w:val="single"/>
        </w:rPr>
        <w:t>delegates</w:t>
      </w:r>
      <w:r w:rsidRPr="00A877D4">
        <w:rPr>
          <w:sz w:val="22"/>
          <w:szCs w:val="22"/>
        </w:rPr>
        <w:tab/>
      </w:r>
      <w:r>
        <w:rPr>
          <w:sz w:val="22"/>
          <w:szCs w:val="22"/>
          <w:u w:val="single"/>
        </w:rPr>
        <w:t>NMI</w:t>
      </w:r>
      <w:r w:rsidRPr="00A877D4">
        <w:rPr>
          <w:sz w:val="22"/>
          <w:szCs w:val="22"/>
          <w:u w:val="single"/>
        </w:rPr>
        <w:t xml:space="preserve"> members</w:t>
      </w:r>
      <w:r w:rsidRPr="00A877D4">
        <w:rPr>
          <w:sz w:val="22"/>
          <w:szCs w:val="22"/>
        </w:rPr>
        <w:tab/>
      </w:r>
      <w:r w:rsidRPr="00A877D4">
        <w:rPr>
          <w:sz w:val="22"/>
          <w:szCs w:val="22"/>
          <w:u w:val="single"/>
        </w:rPr>
        <w:t>delegates</w:t>
      </w:r>
    </w:p>
    <w:p w14:paraId="2BAEC942" w14:textId="33105888" w:rsidR="0084567E" w:rsidRPr="00A877D4" w:rsidRDefault="003D4A8C" w:rsidP="0084567E">
      <w:pPr>
        <w:tabs>
          <w:tab w:val="center" w:pos="1440"/>
          <w:tab w:val="center" w:pos="3600"/>
          <w:tab w:val="center" w:pos="5760"/>
          <w:tab w:val="center" w:pos="7920"/>
        </w:tabs>
        <w:rPr>
          <w:sz w:val="22"/>
          <w:szCs w:val="22"/>
        </w:rPr>
      </w:pPr>
      <w:r>
        <w:rPr>
          <w:sz w:val="22"/>
          <w:szCs w:val="22"/>
        </w:rPr>
        <w:tab/>
        <w:t>0-37</w:t>
      </w:r>
      <w:r>
        <w:rPr>
          <w:sz w:val="22"/>
          <w:szCs w:val="22"/>
        </w:rPr>
        <w:tab/>
        <w:t>2</w:t>
      </w:r>
      <w:r>
        <w:rPr>
          <w:sz w:val="22"/>
          <w:szCs w:val="22"/>
        </w:rPr>
        <w:tab/>
        <w:t>163-187</w:t>
      </w:r>
      <w:r w:rsidR="0084567E">
        <w:rPr>
          <w:sz w:val="22"/>
          <w:szCs w:val="22"/>
        </w:rPr>
        <w:tab/>
        <w:t>8</w:t>
      </w:r>
    </w:p>
    <w:p w14:paraId="6B6BA60A" w14:textId="36E87BDA" w:rsidR="0084567E" w:rsidRPr="00A877D4" w:rsidRDefault="003D4A8C" w:rsidP="0084567E">
      <w:pPr>
        <w:tabs>
          <w:tab w:val="center" w:pos="1440"/>
          <w:tab w:val="center" w:pos="3600"/>
          <w:tab w:val="center" w:pos="5760"/>
          <w:tab w:val="center" w:pos="7920"/>
        </w:tabs>
        <w:rPr>
          <w:sz w:val="22"/>
          <w:szCs w:val="22"/>
        </w:rPr>
      </w:pPr>
      <w:r>
        <w:rPr>
          <w:sz w:val="22"/>
          <w:szCs w:val="22"/>
        </w:rPr>
        <w:tab/>
        <w:t>38-67</w:t>
      </w:r>
      <w:r>
        <w:rPr>
          <w:sz w:val="22"/>
          <w:szCs w:val="22"/>
        </w:rPr>
        <w:tab/>
        <w:t>3</w:t>
      </w:r>
      <w:r>
        <w:rPr>
          <w:sz w:val="22"/>
          <w:szCs w:val="22"/>
        </w:rPr>
        <w:tab/>
        <w:t>188-212</w:t>
      </w:r>
      <w:r w:rsidR="0084567E">
        <w:rPr>
          <w:sz w:val="22"/>
          <w:szCs w:val="22"/>
        </w:rPr>
        <w:tab/>
        <w:t>9</w:t>
      </w:r>
    </w:p>
    <w:p w14:paraId="1BCDCF43" w14:textId="3E62A953" w:rsidR="0084567E" w:rsidRPr="00A877D4" w:rsidRDefault="003D4A8C" w:rsidP="0084567E">
      <w:pPr>
        <w:tabs>
          <w:tab w:val="center" w:pos="1440"/>
          <w:tab w:val="center" w:pos="3600"/>
          <w:tab w:val="center" w:pos="5760"/>
          <w:tab w:val="center" w:pos="7920"/>
        </w:tabs>
        <w:rPr>
          <w:sz w:val="22"/>
          <w:szCs w:val="22"/>
        </w:rPr>
      </w:pPr>
      <w:r>
        <w:rPr>
          <w:sz w:val="22"/>
          <w:szCs w:val="22"/>
        </w:rPr>
        <w:tab/>
        <w:t>68-87</w:t>
      </w:r>
      <w:r>
        <w:rPr>
          <w:sz w:val="22"/>
          <w:szCs w:val="22"/>
        </w:rPr>
        <w:tab/>
        <w:t>4</w:t>
      </w:r>
      <w:r>
        <w:rPr>
          <w:sz w:val="22"/>
          <w:szCs w:val="22"/>
        </w:rPr>
        <w:tab/>
        <w:t>213-237</w:t>
      </w:r>
      <w:r w:rsidR="0084567E">
        <w:rPr>
          <w:sz w:val="22"/>
          <w:szCs w:val="22"/>
        </w:rPr>
        <w:tab/>
        <w:t>10</w:t>
      </w:r>
    </w:p>
    <w:p w14:paraId="4194FA1B" w14:textId="1CE45E6A" w:rsidR="0084567E" w:rsidRPr="00A877D4" w:rsidRDefault="003D4A8C" w:rsidP="0084567E">
      <w:pPr>
        <w:tabs>
          <w:tab w:val="center" w:pos="1440"/>
          <w:tab w:val="center" w:pos="3600"/>
          <w:tab w:val="center" w:pos="5760"/>
          <w:tab w:val="center" w:pos="7920"/>
        </w:tabs>
        <w:rPr>
          <w:sz w:val="22"/>
          <w:szCs w:val="22"/>
        </w:rPr>
      </w:pPr>
      <w:r>
        <w:rPr>
          <w:sz w:val="22"/>
          <w:szCs w:val="22"/>
        </w:rPr>
        <w:tab/>
        <w:t>88-112</w:t>
      </w:r>
      <w:r>
        <w:rPr>
          <w:sz w:val="22"/>
          <w:szCs w:val="22"/>
        </w:rPr>
        <w:tab/>
        <w:t>5</w:t>
      </w:r>
      <w:r>
        <w:rPr>
          <w:sz w:val="22"/>
          <w:szCs w:val="22"/>
        </w:rPr>
        <w:tab/>
        <w:t>238-262</w:t>
      </w:r>
      <w:r w:rsidR="0084567E">
        <w:rPr>
          <w:sz w:val="22"/>
          <w:szCs w:val="22"/>
        </w:rPr>
        <w:tab/>
        <w:t>11</w:t>
      </w:r>
    </w:p>
    <w:p w14:paraId="0B4BC391" w14:textId="1F776C6D" w:rsidR="0084567E" w:rsidRPr="00A877D4" w:rsidRDefault="003D4A8C" w:rsidP="0084567E">
      <w:pPr>
        <w:tabs>
          <w:tab w:val="center" w:pos="1440"/>
          <w:tab w:val="center" w:pos="3600"/>
          <w:tab w:val="center" w:pos="5760"/>
          <w:tab w:val="center" w:pos="7920"/>
        </w:tabs>
        <w:rPr>
          <w:sz w:val="22"/>
          <w:szCs w:val="22"/>
        </w:rPr>
      </w:pPr>
      <w:r>
        <w:rPr>
          <w:sz w:val="22"/>
          <w:szCs w:val="22"/>
        </w:rPr>
        <w:tab/>
        <w:t>113-137</w:t>
      </w:r>
      <w:r>
        <w:rPr>
          <w:sz w:val="22"/>
          <w:szCs w:val="22"/>
        </w:rPr>
        <w:tab/>
        <w:t>6</w:t>
      </w:r>
      <w:r>
        <w:rPr>
          <w:sz w:val="22"/>
          <w:szCs w:val="22"/>
        </w:rPr>
        <w:tab/>
        <w:t>263-287</w:t>
      </w:r>
      <w:r w:rsidR="0084567E" w:rsidRPr="00A877D4">
        <w:rPr>
          <w:sz w:val="22"/>
          <w:szCs w:val="22"/>
        </w:rPr>
        <w:tab/>
        <w:t>1</w:t>
      </w:r>
      <w:r w:rsidR="0084567E">
        <w:rPr>
          <w:sz w:val="22"/>
          <w:szCs w:val="22"/>
        </w:rPr>
        <w:t>2</w:t>
      </w:r>
    </w:p>
    <w:p w14:paraId="749A3869" w14:textId="38B97A78" w:rsidR="0084567E" w:rsidRPr="00A877D4" w:rsidRDefault="003D4A8C" w:rsidP="0084567E">
      <w:pPr>
        <w:tabs>
          <w:tab w:val="center" w:pos="1440"/>
          <w:tab w:val="center" w:pos="3600"/>
          <w:tab w:val="center" w:pos="5760"/>
          <w:tab w:val="center" w:pos="7920"/>
        </w:tabs>
        <w:rPr>
          <w:sz w:val="22"/>
          <w:szCs w:val="22"/>
        </w:rPr>
      </w:pPr>
      <w:r>
        <w:rPr>
          <w:sz w:val="22"/>
          <w:szCs w:val="22"/>
        </w:rPr>
        <w:tab/>
        <w:t>138-162</w:t>
      </w:r>
      <w:r>
        <w:rPr>
          <w:sz w:val="22"/>
          <w:szCs w:val="22"/>
        </w:rPr>
        <w:tab/>
        <w:t>7</w:t>
      </w:r>
      <w:r>
        <w:rPr>
          <w:sz w:val="22"/>
          <w:szCs w:val="22"/>
        </w:rPr>
        <w:tab/>
        <w:t>288-312</w:t>
      </w:r>
      <w:r w:rsidR="0084567E">
        <w:rPr>
          <w:sz w:val="22"/>
          <w:szCs w:val="22"/>
        </w:rPr>
        <w:tab/>
        <w:t>13</w:t>
      </w:r>
    </w:p>
    <w:p w14:paraId="26E0166F" w14:textId="77777777" w:rsidR="00102B19" w:rsidRDefault="00102B19" w:rsidP="00AE6710">
      <w:pPr>
        <w:spacing w:before="120"/>
        <w:rPr>
          <w:sz w:val="22"/>
        </w:rPr>
      </w:pPr>
    </w:p>
    <w:p w14:paraId="7DC973A4" w14:textId="77777777" w:rsidR="00102B19" w:rsidRDefault="00102B19" w:rsidP="00AE6710">
      <w:pPr>
        <w:pBdr>
          <w:bottom w:val="single" w:sz="12" w:space="1" w:color="auto"/>
        </w:pBdr>
        <w:spacing w:before="120"/>
        <w:rPr>
          <w:sz w:val="22"/>
        </w:rPr>
      </w:pPr>
    </w:p>
    <w:p w14:paraId="559E7D70" w14:textId="77777777" w:rsidR="00102B19" w:rsidRDefault="00102B19" w:rsidP="00AE6710">
      <w:pPr>
        <w:spacing w:before="120"/>
        <w:rPr>
          <w:sz w:val="22"/>
        </w:rPr>
      </w:pPr>
    </w:p>
    <w:p w14:paraId="6C5F6CCF" w14:textId="51D27091" w:rsidR="0047363A" w:rsidRPr="00AE6710" w:rsidRDefault="00AE6710" w:rsidP="00AE6710">
      <w:pPr>
        <w:spacing w:before="120"/>
        <w:rPr>
          <w:sz w:val="22"/>
        </w:rPr>
      </w:pPr>
      <w:r w:rsidRPr="00A36B27">
        <w:rPr>
          <w:i/>
          <w:sz w:val="20"/>
        </w:rPr>
        <w:t>*This</w:t>
      </w:r>
      <w:r>
        <w:rPr>
          <w:i/>
          <w:sz w:val="20"/>
        </w:rPr>
        <w:t xml:space="preserve"> item</w:t>
      </w:r>
      <w:r w:rsidR="00102B19">
        <w:rPr>
          <w:i/>
          <w:sz w:val="20"/>
        </w:rPr>
        <w:t xml:space="preserve"> (#4)</w:t>
      </w:r>
      <w:r>
        <w:rPr>
          <w:i/>
          <w:sz w:val="20"/>
        </w:rPr>
        <w:t xml:space="preserve"> in </w:t>
      </w:r>
      <w:r w:rsidR="008E0D5A">
        <w:rPr>
          <w:i/>
          <w:sz w:val="20"/>
        </w:rPr>
        <w:t>the listing is a redacted</w:t>
      </w:r>
      <w:r>
        <w:rPr>
          <w:i/>
          <w:sz w:val="20"/>
        </w:rPr>
        <w:t xml:space="preserve"> expression of what </w:t>
      </w:r>
      <w:r w:rsidRPr="00A36B27">
        <w:rPr>
          <w:i/>
          <w:sz w:val="20"/>
        </w:rPr>
        <w:t>appears</w:t>
      </w:r>
      <w:r>
        <w:rPr>
          <w:i/>
          <w:sz w:val="20"/>
        </w:rPr>
        <w:t xml:space="preserve"> in the</w:t>
      </w:r>
      <w:r w:rsidR="00102B19">
        <w:rPr>
          <w:i/>
          <w:sz w:val="20"/>
        </w:rPr>
        <w:t xml:space="preserve"> 2017-2021</w:t>
      </w:r>
      <w:r>
        <w:rPr>
          <w:i/>
          <w:sz w:val="20"/>
        </w:rPr>
        <w:t xml:space="preserve"> </w:t>
      </w:r>
      <w:r w:rsidRPr="00102B19">
        <w:rPr>
          <w:i/>
          <w:sz w:val="20"/>
          <w:u w:val="single"/>
        </w:rPr>
        <w:t>Manual</w:t>
      </w:r>
      <w:r w:rsidRPr="00A36B27">
        <w:rPr>
          <w:i/>
          <w:sz w:val="20"/>
        </w:rPr>
        <w:t xml:space="preserve"> as “full-time salaried associate ministers of local churches”.</w:t>
      </w:r>
      <w:r>
        <w:rPr>
          <w:i/>
          <w:sz w:val="20"/>
        </w:rPr>
        <w:t xml:space="preserve">  </w:t>
      </w:r>
      <w:r w:rsidR="008E0D5A">
        <w:rPr>
          <w:i/>
          <w:sz w:val="20"/>
        </w:rPr>
        <w:t>The</w:t>
      </w:r>
      <w:r>
        <w:rPr>
          <w:i/>
          <w:sz w:val="20"/>
        </w:rPr>
        <w:t xml:space="preserve"> intent of the Manual phrase was to include those lay persons who do not hold a ministerial credential, but who have full time responsibility for an area of local ministry, such as youth ministry or children’s </w:t>
      </w:r>
      <w:r w:rsidR="00726131">
        <w:rPr>
          <w:i/>
          <w:sz w:val="20"/>
        </w:rPr>
        <w:t>ministry. Assigned, credentialed senior pastors and</w:t>
      </w:r>
      <w:r>
        <w:rPr>
          <w:i/>
          <w:sz w:val="20"/>
        </w:rPr>
        <w:t xml:space="preserve"> associate ministers, whether full time or part </w:t>
      </w:r>
      <w:r w:rsidR="00102B19">
        <w:rPr>
          <w:i/>
          <w:sz w:val="20"/>
        </w:rPr>
        <w:t>time, would already be included in #3 of this list</w:t>
      </w:r>
      <w:r>
        <w:rPr>
          <w:i/>
          <w:sz w:val="20"/>
        </w:rPr>
        <w:t>.</w:t>
      </w:r>
    </w:p>
    <w:sectPr w:rsidR="0047363A" w:rsidRPr="00AE6710" w:rsidSect="009C2D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486"/>
    <w:multiLevelType w:val="hybridMultilevel"/>
    <w:tmpl w:val="565ED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D02"/>
    <w:multiLevelType w:val="hybridMultilevel"/>
    <w:tmpl w:val="232C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252F"/>
    <w:multiLevelType w:val="hybridMultilevel"/>
    <w:tmpl w:val="F998C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736BF"/>
    <w:multiLevelType w:val="hybridMultilevel"/>
    <w:tmpl w:val="DB142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C20DE"/>
    <w:multiLevelType w:val="hybridMultilevel"/>
    <w:tmpl w:val="2D4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C0A8E"/>
    <w:multiLevelType w:val="hybridMultilevel"/>
    <w:tmpl w:val="23B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211D"/>
    <w:multiLevelType w:val="hybridMultilevel"/>
    <w:tmpl w:val="F998C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6780D"/>
    <w:multiLevelType w:val="hybridMultilevel"/>
    <w:tmpl w:val="DB142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40F10"/>
    <w:multiLevelType w:val="hybridMultilevel"/>
    <w:tmpl w:val="2544E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E411C"/>
    <w:multiLevelType w:val="hybridMultilevel"/>
    <w:tmpl w:val="02AC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54FFD"/>
    <w:multiLevelType w:val="hybridMultilevel"/>
    <w:tmpl w:val="C25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73176"/>
    <w:multiLevelType w:val="hybridMultilevel"/>
    <w:tmpl w:val="591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4"/>
  </w:num>
  <w:num w:numId="5">
    <w:abstractNumId w:val="8"/>
  </w:num>
  <w:num w:numId="6">
    <w:abstractNumId w:val="7"/>
  </w:num>
  <w:num w:numId="7">
    <w:abstractNumId w:val="6"/>
  </w:num>
  <w:num w:numId="8">
    <w:abstractNumId w:val="0"/>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89"/>
    <w:rsid w:val="000D7F84"/>
    <w:rsid w:val="00102B19"/>
    <w:rsid w:val="001C2D9A"/>
    <w:rsid w:val="002378FF"/>
    <w:rsid w:val="00261DB0"/>
    <w:rsid w:val="003B6C55"/>
    <w:rsid w:val="003D4A8C"/>
    <w:rsid w:val="0047363A"/>
    <w:rsid w:val="004C1589"/>
    <w:rsid w:val="004E63E5"/>
    <w:rsid w:val="00665AF2"/>
    <w:rsid w:val="006F0406"/>
    <w:rsid w:val="00726131"/>
    <w:rsid w:val="00791A94"/>
    <w:rsid w:val="008306E3"/>
    <w:rsid w:val="008330C9"/>
    <w:rsid w:val="0084567E"/>
    <w:rsid w:val="008D3E95"/>
    <w:rsid w:val="008E0D5A"/>
    <w:rsid w:val="0093725E"/>
    <w:rsid w:val="00967889"/>
    <w:rsid w:val="009B067C"/>
    <w:rsid w:val="009C2DD4"/>
    <w:rsid w:val="009F0F32"/>
    <w:rsid w:val="00A36B27"/>
    <w:rsid w:val="00A877D4"/>
    <w:rsid w:val="00AC153D"/>
    <w:rsid w:val="00AE6710"/>
    <w:rsid w:val="00D23ABC"/>
    <w:rsid w:val="00DF51BB"/>
    <w:rsid w:val="00DF7B8A"/>
    <w:rsid w:val="00E066AC"/>
    <w:rsid w:val="00E208EF"/>
    <w:rsid w:val="00EC5CF4"/>
    <w:rsid w:val="00F3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5C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3D"/>
    <w:pPr>
      <w:ind w:left="720"/>
      <w:contextualSpacing/>
    </w:pPr>
  </w:style>
  <w:style w:type="paragraph" w:styleId="BalloonText">
    <w:name w:val="Balloon Text"/>
    <w:basedOn w:val="Normal"/>
    <w:link w:val="BalloonTextChar"/>
    <w:uiPriority w:val="99"/>
    <w:semiHidden/>
    <w:unhideWhenUsed/>
    <w:rsid w:val="00237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8F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3D"/>
    <w:pPr>
      <w:ind w:left="720"/>
      <w:contextualSpacing/>
    </w:pPr>
  </w:style>
  <w:style w:type="paragraph" w:styleId="BalloonText">
    <w:name w:val="Balloon Text"/>
    <w:basedOn w:val="Normal"/>
    <w:link w:val="BalloonTextChar"/>
    <w:uiPriority w:val="99"/>
    <w:semiHidden/>
    <w:unhideWhenUsed/>
    <w:rsid w:val="00237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8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Chicago Central District Church of the Nazarene</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Wilson</dc:creator>
  <cp:lastModifiedBy>Charles Christian</cp:lastModifiedBy>
  <cp:revision>2</cp:revision>
  <cp:lastPrinted>2018-02-24T12:37:00Z</cp:lastPrinted>
  <dcterms:created xsi:type="dcterms:W3CDTF">2019-03-13T15:28:00Z</dcterms:created>
  <dcterms:modified xsi:type="dcterms:W3CDTF">2019-03-13T15:28:00Z</dcterms:modified>
</cp:coreProperties>
</file>