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5F" w:rsidRDefault="00267B5F" w:rsidP="00267B5F">
      <w:pPr>
        <w:pStyle w:val="Header"/>
      </w:pPr>
      <w:bookmarkStart w:id="0" w:name="_GoBack"/>
      <w:bookmarkEnd w:id="0"/>
      <w:r>
        <w:rPr>
          <w:noProof/>
        </w:rPr>
        <w:drawing>
          <wp:anchor distT="0" distB="0" distL="114300" distR="114300" simplePos="0" relativeHeight="251659264" behindDoc="0" locked="0" layoutInCell="1" allowOverlap="1">
            <wp:simplePos x="0" y="0"/>
            <wp:positionH relativeFrom="column">
              <wp:posOffset>-400050</wp:posOffset>
            </wp:positionH>
            <wp:positionV relativeFrom="paragraph">
              <wp:posOffset>-234950</wp:posOffset>
            </wp:positionV>
            <wp:extent cx="2849880" cy="876300"/>
            <wp:effectExtent l="0" t="0" r="7620" b="0"/>
            <wp:wrapNone/>
            <wp:docPr id="4" name="Picture 4" descr="Letterhead Skylin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Skylin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988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B5F" w:rsidRDefault="00267B5F" w:rsidP="00267B5F">
      <w:pPr>
        <w:pStyle w:val="Header"/>
      </w:pPr>
    </w:p>
    <w:p w:rsidR="00267B5F" w:rsidRDefault="00267B5F" w:rsidP="00267B5F">
      <w:pPr>
        <w:pStyle w:val="Header"/>
      </w:pPr>
    </w:p>
    <w:p w:rsidR="00267B5F" w:rsidRDefault="00267B5F" w:rsidP="00267B5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-460375</wp:posOffset>
                </wp:positionH>
                <wp:positionV relativeFrom="paragraph">
                  <wp:posOffset>132080</wp:posOffset>
                </wp:positionV>
                <wp:extent cx="3001645" cy="300990"/>
                <wp:effectExtent l="444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B5F" w:rsidRPr="00776BB1" w:rsidRDefault="00267B5F" w:rsidP="00267B5F">
                            <w:pPr>
                              <w:rPr>
                                <w:rFonts w:ascii="Book Antiqua" w:hAnsi="Book Antiqua"/>
                                <w:color w:val="333399"/>
                                <w:sz w:val="32"/>
                                <w:szCs w:val="32"/>
                              </w:rPr>
                            </w:pPr>
                            <w:r w:rsidRPr="00776BB1">
                              <w:rPr>
                                <w:rFonts w:ascii="Book Antiqua" w:hAnsi="Book Antiqua"/>
                                <w:color w:val="333399"/>
                                <w:sz w:val="32"/>
                                <w:szCs w:val="32"/>
                              </w:rPr>
                              <w:t>NAZARENE BIBLE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5pt;margin-top:10.4pt;width:236.3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d0tg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1sdfpOJ+D00IGbGeAYuuyY6u5eFt81EnJVU7Flt0rJvma0hOxCe9O/uDri&#10;aAuy6T/JEsLQnZEOaKhUa0sHxUCADl16OnXGplLA4SQIwhmZYlSADTZx7Frn0+R4u1PafGCyRXaR&#10;YgWdd+h0f6+NzYYmRxcbTMicN43rfiNeHIDjeAKx4aq12SxcM5/jIF4v1gvikWi29kiQZd5tviLe&#10;LA/n02ySrVZZ+MvGDUlS87JkwoY5Ciskf9a4g8RHSZykpWXDSwtnU9Jqu1k1Cu0pCDt3n6s5WM5u&#10;/ss0XBGAyytKYUSCuyj28tli7pGcTL14Hiy8IIzv4llAYpLlLyndc8H+nRLqUxxPo+kopnPSr7gF&#10;7nvLjSYtNzA6Gt6meHFyoomV4FqUrrWG8mZcX5TCpn8uBbT72GgnWKvRUa1m2AyAYlW8keUTSFdJ&#10;UBboE+YdLGqpfmLUw+xIsf6xo4ph1HwUIP84JMQOG7ch03kEG3Vp2VxaqCgAKsUGo3G5MuOA2nWK&#10;b2uIND44IW/hyVTcqfmc1eGhwXxwpA6zzA6gy73zOk/c5W8AAAD//wMAUEsDBBQABgAIAAAAIQBR&#10;hIM63QAAAAkBAAAPAAAAZHJzL2Rvd25yZXYueG1sTI/LTsMwEEX3SPyDNUjsWpuoLW3IpEIgtiDK&#10;Q+rOjadJRDyOYrcJf8+wguVoju49t9hOvlNnGmIbGOFmbkARV8G1XCO8vz3N1qBisuxsF5gQvinC&#10;try8KGzuwsivdN6lWkkIx9wiNCn1udaxasjbOA89sfyOYfA2yTnU2g12lHDf6cyYlfa2ZWlobE8P&#10;DVVfu5NH+Hg+7j8X5qV+9Mt+DJPR7Dca8fpqur8DlWhKfzD86os6lOJ0CCd2UXUIs9tsKShCZmSC&#10;AAtjMlAHhNU6A10W+v+C8gcAAP//AwBQSwECLQAUAAYACAAAACEAtoM4kv4AAADhAQAAEwAAAAAA&#10;AAAAAAAAAAAAAAAAW0NvbnRlbnRfVHlwZXNdLnhtbFBLAQItABQABgAIAAAAIQA4/SH/1gAAAJQB&#10;AAALAAAAAAAAAAAAAAAAAC8BAABfcmVscy8ucmVsc1BLAQItABQABgAIAAAAIQD1UGd0tgIAALkF&#10;AAAOAAAAAAAAAAAAAAAAAC4CAABkcnMvZTJvRG9jLnhtbFBLAQItABQABgAIAAAAIQBRhIM63QAA&#10;AAkBAAAPAAAAAAAAAAAAAAAAABAFAABkcnMvZG93bnJldi54bWxQSwUGAAAAAAQABADzAAAAGgYA&#10;AAAA&#10;" filled="f" stroked="f">
                <v:textbox>
                  <w:txbxContent>
                    <w:p w:rsidR="00267B5F" w:rsidRPr="00776BB1" w:rsidRDefault="00267B5F" w:rsidP="00267B5F">
                      <w:pPr>
                        <w:rPr>
                          <w:rFonts w:ascii="Book Antiqua" w:hAnsi="Book Antiqua"/>
                          <w:color w:val="333399"/>
                          <w:sz w:val="32"/>
                          <w:szCs w:val="32"/>
                        </w:rPr>
                      </w:pPr>
                      <w:r w:rsidRPr="00776BB1">
                        <w:rPr>
                          <w:rFonts w:ascii="Book Antiqua" w:hAnsi="Book Antiqua"/>
                          <w:color w:val="333399"/>
                          <w:sz w:val="32"/>
                          <w:szCs w:val="32"/>
                        </w:rPr>
                        <w:t>NAZARENE BIBLE COLLEGE</w:t>
                      </w:r>
                    </w:p>
                  </w:txbxContent>
                </v:textbox>
              </v:shape>
            </w:pict>
          </mc:Fallback>
        </mc:AlternateContent>
      </w:r>
    </w:p>
    <w:p w:rsidR="00267B5F" w:rsidRDefault="00267B5F" w:rsidP="00267B5F">
      <w:pPr>
        <w:pStyle w:val="Header"/>
      </w:pPr>
    </w:p>
    <w:p w:rsidR="00267B5F" w:rsidRDefault="00267B5F" w:rsidP="00267B5F">
      <w:pPr>
        <w:pStyle w:val="Header"/>
      </w:pPr>
    </w:p>
    <w:p w:rsidR="00267B5F" w:rsidRPr="00CC3A0B" w:rsidRDefault="00267B5F" w:rsidP="00267B5F">
      <w:pPr>
        <w:tabs>
          <w:tab w:val="left" w:pos="1070"/>
        </w:tabs>
        <w:spacing w:before="80"/>
        <w:ind w:left="-576"/>
        <w:rPr>
          <w:rFonts w:ascii="Book Antiqua" w:hAnsi="Book Antiqua"/>
          <w:color w:val="333399"/>
          <w:sz w:val="16"/>
          <w:szCs w:val="16"/>
        </w:rPr>
      </w:pPr>
      <w:r>
        <w:rPr>
          <w:rFonts w:ascii="Book Antiqua" w:hAnsi="Book Antiqua"/>
          <w:noProof/>
          <w:color w:val="333399"/>
          <w:sz w:val="16"/>
          <w:szCs w:val="16"/>
        </w:rPr>
        <mc:AlternateContent>
          <mc:Choice Requires="wps">
            <w:drawing>
              <wp:anchor distT="0" distB="0" distL="114300" distR="114300" simplePos="0" relativeHeight="251662336" behindDoc="0" locked="0" layoutInCell="1" allowOverlap="1">
                <wp:simplePos x="0" y="0"/>
                <wp:positionH relativeFrom="column">
                  <wp:posOffset>-360680</wp:posOffset>
                </wp:positionH>
                <wp:positionV relativeFrom="paragraph">
                  <wp:posOffset>227330</wp:posOffset>
                </wp:positionV>
                <wp:extent cx="6675120" cy="0"/>
                <wp:effectExtent l="8890" t="8255" r="1206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8.4pt;margin-top:17.9pt;width:525.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RJAIAAEoEAAAOAAAAZHJzL2Uyb0RvYy54bWysVMGO2jAQvVfqP1i5QxIWWDYirFYJ9LJt&#10;kdh+gLEdYjXxWLYhoKr/3rEJEdteqqo5OOOM582bmecsn89tQ07CWAkqj9JxEhGhGHCpDnn07W0z&#10;WkTEOqo4bUCJPLoIGz2vPn5YdjoTE6ih4cIQBFE263Qe1c7pLI4tq0VL7Ri0UOiswLTU4dYcYm5o&#10;h+htE0+SZB53YLg2wIS1+LW8OqNVwK8qwdzXqrLCkSaPkJsLqwnr3q/xakmzg6G6lqynQf+BRUul&#10;wqQDVEkdJUcj/4BqJTNgoXJjBm0MVSWZCDVgNWnyWzW7mmoRasHmWD20yf4/WPbltDVE8jyaRETR&#10;Fke0c4bKQ+3IizHQkQKUwjaCIRPfrU7bDIMKtTW+XnZWO/0K7LslCoqaqoMIrN8uGqFSHxG/C/Eb&#10;qzHnvvsMHM/Qo4PQunNlWg+JTSHnMKHLMCFxdoThx/n8cZZOcJDs5otpdgvUxrpPAlrijTyyfR1D&#10;AWlIQ0+v1nlaNLsF+KwKNrJpghwaRTpM9TBLQoCFRnLv9MesOeyLxpAT9YIKT6gRPffHDBwVD2C1&#10;oHzd247K5mpj8kZ5PCwM6fTWVTE/npKn9WK9mI6mk/l6NE3KcvSyKaaj+SZ9nJUPZVGU6U9PLZ1m&#10;teRcKM/upt50+nfq6O/RVXeDfoc2xO/RQ7+Q7O0dSIfJ+mFeZbEHftma28RRsOFwf7n8jbjfo33/&#10;C1j9AgAA//8DAFBLAwQUAAYACAAAACEAI+gG0d4AAAAJAQAADwAAAGRycy9kb3ducmV2LnhtbEyP&#10;T0vDQBDF74LfYRnBW7uxtsXGbIpUBU9FqyjeptkxCWZnQ3bzx2/viAc9DfPm8d5vsu3kGjVQF2rP&#10;Bi7mCSjiwtuaSwMvz/ezK1AhIltsPJOBLwqwzU9PMkytH/mJhkMslYRwSNFAFWObah2KihyGuW+J&#10;5fbhO4dR1q7UtsNRwl2jF0my1g5rloYKW9pVVHweemfA4YPvF9Vu2L9Ot492fOdif/dmzPnZdHMN&#10;KtIU/8zwgy/okAvT0fdsg2oMzFZrQY8GLlcyxbDZLJegjr+CzjP9/4P8GwAA//8DAFBLAQItABQA&#10;BgAIAAAAIQC2gziS/gAAAOEBAAATAAAAAAAAAAAAAAAAAAAAAABbQ29udGVudF9UeXBlc10ueG1s&#10;UEsBAi0AFAAGAAgAAAAhADj9If/WAAAAlAEAAAsAAAAAAAAAAAAAAAAALwEAAF9yZWxzLy5yZWxz&#10;UEsBAi0AFAAGAAgAAAAhANJHNtEkAgAASgQAAA4AAAAAAAAAAAAAAAAALgIAAGRycy9lMm9Eb2Mu&#10;eG1sUEsBAi0AFAAGAAgAAAAhACPoBtHeAAAACQEAAA8AAAAAAAAAAAAAAAAAfgQAAGRycy9kb3du&#10;cmV2LnhtbFBLBQYAAAAABAAEAPMAAACJBQAAAAA=&#10;" strokeweight=".5pt"/>
            </w:pict>
          </mc:Fallback>
        </mc:AlternateContent>
      </w:r>
      <w:r>
        <w:rPr>
          <w:rFonts w:ascii="Book Antiqua" w:hAnsi="Book Antiqua"/>
          <w:noProof/>
          <w:color w:val="333399"/>
          <w:sz w:val="16"/>
          <w:szCs w:val="16"/>
        </w:rPr>
        <mc:AlternateContent>
          <mc:Choice Requires="wps">
            <w:drawing>
              <wp:anchor distT="0" distB="0" distL="114300" distR="114300" simplePos="0" relativeHeight="251661312" behindDoc="0" locked="0" layoutInCell="1" allowOverlap="1">
                <wp:simplePos x="0" y="0"/>
                <wp:positionH relativeFrom="column">
                  <wp:posOffset>-354330</wp:posOffset>
                </wp:positionH>
                <wp:positionV relativeFrom="paragraph">
                  <wp:posOffset>17780</wp:posOffset>
                </wp:positionV>
                <wp:extent cx="6675120" cy="0"/>
                <wp:effectExtent l="5715" t="8255" r="571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7.9pt;margin-top:1.4pt;width:52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3AJQIAAEoEAAAOAAAAZHJzL2Uyb0RvYy54bWysVMGO2jAQvVfqP1i5QxIWWDYirFYJ9LJt&#10;kdh+gLGdxGrisWxDQFX/vWMTaGkvVdUcnHE882bezHOWz6euJUdhrASVR+k4iYhQDLhUdR59eduM&#10;FhGxjipOW1Aij87CRs+r9++Wvc7EBBpouTAEQZTNep1HjXM6i2PLGtFROwYtFB5WYDrqcGvqmBva&#10;I3rXxpMkmcc9GK4NMGEtfi0vh9Eq4FeVYO5zVVnhSJtHWJsLqwnr3q/xakmz2lDdSDaUQf+hio5K&#10;hUlvUCV1lByM/AOqk8yAhcqNGXQxVJVkInBANmnyG5tdQ7UIXLA5Vt/aZP8fLPt03BoiOc4uIop2&#10;OKKdM1TWjSMvxkBPClAK2wiGpL5bvbYZBhVqazxfdlI7/QrsqyUKioaqWoSq384aoUJEfBfiN1Zj&#10;zn3/ETj60IOD0LpTZToPiU0hpzCh821C4uQIw4/z+eMsneAg2fUsptk1UBvrPgjoiDfyyA48bgTS&#10;kIYeX61DIhh4DfBZFWxk2wY5tIr0mOphloQAC63k/tC7WVPvi9aQI/WCCo/vCoLduRk4KB7AGkH5&#10;erAdle3FRv9WeTwkhuUM1kUx356Sp/VivZiOppP5ejRNynL0simmo/kmfZyVD2VRlOl3X1o6zRrJ&#10;uVC+uqt60+nfqWO4Rxfd3fR7a0N8jx4oYrHXdyg6TNYP8yKLPfDz1vhu+CGjYIPzcLn8jfh1H7x+&#10;/gJWPwAAAP//AwBQSwMEFAAGAAgAAAAhAD8AKdncAAAABwEAAA8AAABkcnMvZG93bnJldi54bWxM&#10;jk9Lw0AUxO+C32F5grd2YzBiYzZFqoKnYqu0eHvNrtlg9m3Ibv747X160dMwzDDzK9aza8Vo+tB4&#10;UnC1TEAYqrxuqFbw9vq0uAURIpLG1pNR8GUCrMvzswJz7SfamXEfa8EjFHJUYGPscilDZY3DsPSd&#10;Ic4+fO8wsu1rqXuceNy1Mk2SG+mwIX6w2JmNNdXnfnAKHD77IbWbcXuYH1709E7V9vGo1OXFfH8H&#10;Ipo5/pXhB5/RoWSmkx9IB9EqWGQZo0cFKQvnq1V2DeL062VZyP/85TcAAAD//wMAUEsBAi0AFAAG&#10;AAgAAAAhALaDOJL+AAAA4QEAABMAAAAAAAAAAAAAAAAAAAAAAFtDb250ZW50X1R5cGVzXS54bWxQ&#10;SwECLQAUAAYACAAAACEAOP0h/9YAAACUAQAACwAAAAAAAAAAAAAAAAAvAQAAX3JlbHMvLnJlbHNQ&#10;SwECLQAUAAYACAAAACEAfSn9wCUCAABKBAAADgAAAAAAAAAAAAAAAAAuAgAAZHJzL2Uyb0RvYy54&#10;bWxQSwECLQAUAAYACAAAACEAPwAp2dwAAAAHAQAADwAAAAAAAAAAAAAAAAB/BAAAZHJzL2Rvd25y&#10;ZXYueG1sUEsFBgAAAAAEAAQA8wAAAIgFAAAAAA==&#10;" strokeweight=".5pt"/>
            </w:pict>
          </mc:Fallback>
        </mc:AlternateContent>
      </w:r>
      <w:r w:rsidRPr="00CC3A0B">
        <w:rPr>
          <w:rFonts w:ascii="Book Antiqua" w:hAnsi="Book Antiqua"/>
          <w:color w:val="333399"/>
          <w:sz w:val="16"/>
          <w:szCs w:val="16"/>
        </w:rPr>
        <w:t xml:space="preserve">1111 ACADEMY PARK LOOP, COLORADO SPRINGS, CO 80910-3704   </w:t>
      </w:r>
      <w:r w:rsidRPr="00CC3A0B">
        <w:rPr>
          <w:rFonts w:ascii="Book Antiqua" w:hAnsi="Book Antiqua"/>
          <w:color w:val="333399"/>
          <w:sz w:val="16"/>
          <w:szCs w:val="16"/>
        </w:rPr>
        <w:sym w:font="Wingdings" w:char="F09F"/>
      </w:r>
      <w:r w:rsidRPr="00CC3A0B">
        <w:rPr>
          <w:rFonts w:ascii="Book Antiqua" w:hAnsi="Book Antiqua"/>
          <w:color w:val="333399"/>
          <w:sz w:val="16"/>
          <w:szCs w:val="16"/>
        </w:rPr>
        <w:t xml:space="preserve">   (719) 884-5000   </w:t>
      </w:r>
      <w:r w:rsidRPr="00CC3A0B">
        <w:rPr>
          <w:rFonts w:ascii="Book Antiqua" w:hAnsi="Book Antiqua"/>
          <w:color w:val="333399"/>
          <w:sz w:val="16"/>
          <w:szCs w:val="16"/>
        </w:rPr>
        <w:sym w:font="Wingdings" w:char="F09F"/>
      </w:r>
      <w:r w:rsidRPr="00CC3A0B">
        <w:rPr>
          <w:rFonts w:ascii="Book Antiqua" w:hAnsi="Book Antiqua"/>
          <w:color w:val="333399"/>
          <w:sz w:val="16"/>
          <w:szCs w:val="16"/>
        </w:rPr>
        <w:t xml:space="preserve">   FAX (719) 884-5199   </w:t>
      </w:r>
      <w:r w:rsidRPr="00CC3A0B">
        <w:rPr>
          <w:rFonts w:ascii="Book Antiqua" w:hAnsi="Book Antiqua"/>
          <w:color w:val="333399"/>
          <w:sz w:val="16"/>
          <w:szCs w:val="16"/>
        </w:rPr>
        <w:sym w:font="Wingdings" w:char="F09F"/>
      </w:r>
      <w:r w:rsidRPr="00CC3A0B">
        <w:rPr>
          <w:rFonts w:ascii="Book Antiqua" w:hAnsi="Book Antiqua"/>
          <w:color w:val="333399"/>
          <w:sz w:val="16"/>
          <w:szCs w:val="16"/>
        </w:rPr>
        <w:t xml:space="preserve">   </w:t>
      </w:r>
      <w:r w:rsidRPr="00CC3A0B">
        <w:rPr>
          <w:rFonts w:ascii="Book Antiqua" w:hAnsi="Book Antiqua"/>
          <w:color w:val="333399"/>
          <w:szCs w:val="20"/>
        </w:rPr>
        <w:t>www.nbc.edu</w:t>
      </w:r>
      <w:r w:rsidRPr="00CC3A0B">
        <w:rPr>
          <w:rFonts w:ascii="Book Antiqua" w:hAnsi="Book Antiqua"/>
          <w:color w:val="333399"/>
          <w:sz w:val="16"/>
          <w:szCs w:val="16"/>
        </w:rPr>
        <w:t xml:space="preserve"> </w:t>
      </w:r>
    </w:p>
    <w:p w:rsidR="009C15D2" w:rsidRDefault="009C15D2"/>
    <w:p w:rsidR="00267B5F" w:rsidRDefault="00267B5F"/>
    <w:p w:rsidR="00267B5F" w:rsidRDefault="00267B5F"/>
    <w:p w:rsidR="00267B5F" w:rsidRDefault="00267B5F" w:rsidP="00267B5F"/>
    <w:p w:rsidR="00267B5F" w:rsidRDefault="00267B5F" w:rsidP="00267B5F"/>
    <w:p w:rsidR="00267B5F" w:rsidRDefault="00267B5F" w:rsidP="00267B5F"/>
    <w:p w:rsidR="00267B5F" w:rsidRDefault="00267B5F" w:rsidP="00267B5F"/>
    <w:p w:rsidR="00267B5F" w:rsidRDefault="00267B5F" w:rsidP="00267B5F">
      <w:pPr>
        <w:rPr>
          <w:rFonts w:ascii="Tahoma" w:hAnsi="Tahoma" w:cs="Tahoma"/>
          <w:sz w:val="24"/>
          <w:szCs w:val="24"/>
        </w:rPr>
      </w:pPr>
      <w:r w:rsidRPr="002F128D">
        <w:rPr>
          <w:rFonts w:ascii="Tahoma" w:hAnsi="Tahoma" w:cs="Tahoma"/>
          <w:sz w:val="24"/>
          <w:szCs w:val="24"/>
        </w:rPr>
        <w:t>Dear Ministry Student:</w:t>
      </w:r>
    </w:p>
    <w:p w:rsidR="00267B5F" w:rsidRPr="002F128D" w:rsidRDefault="00267B5F" w:rsidP="00267B5F">
      <w:pPr>
        <w:rPr>
          <w:rFonts w:ascii="Tahoma" w:hAnsi="Tahoma" w:cs="Tahoma"/>
          <w:sz w:val="24"/>
          <w:szCs w:val="24"/>
        </w:rPr>
      </w:pPr>
    </w:p>
    <w:p w:rsidR="00267B5F" w:rsidRDefault="00267B5F" w:rsidP="00267B5F">
      <w:pPr>
        <w:rPr>
          <w:rFonts w:ascii="Tahoma" w:hAnsi="Tahoma" w:cs="Tahoma"/>
          <w:sz w:val="24"/>
          <w:szCs w:val="24"/>
        </w:rPr>
      </w:pPr>
      <w:r w:rsidRPr="002F128D">
        <w:rPr>
          <w:rFonts w:ascii="Tahoma" w:hAnsi="Tahoma" w:cs="Tahoma"/>
          <w:sz w:val="24"/>
          <w:szCs w:val="24"/>
        </w:rPr>
        <w:t>As you continue your ministry preparation, we would like to inform you that Nazarene Bible College and the USA/Canada Region's Multicultural Ministries Office, directed by Roberto Hodgson, have launched a new educational opportunity for you. The program will provide Church of the Nazarene ordination courses for ethnic students in the United States and Canada through Nazarene Bible College (NBC).</w:t>
      </w:r>
      <w:r w:rsidRPr="002F128D">
        <w:rPr>
          <w:rFonts w:ascii="Tahoma" w:hAnsi="Tahoma" w:cs="Tahoma"/>
          <w:sz w:val="24"/>
          <w:szCs w:val="24"/>
        </w:rPr>
        <w:br/>
      </w:r>
      <w:r w:rsidRPr="002F128D">
        <w:rPr>
          <w:rFonts w:ascii="Tahoma" w:hAnsi="Tahoma" w:cs="Tahoma"/>
          <w:sz w:val="24"/>
          <w:szCs w:val="24"/>
        </w:rPr>
        <w:br/>
        <w:t>It is hoped that this new venture will incentivize the younger generation of various ethnicities toward ordination educational opportunities at NBC.  The program is a multicultural collaboration to raise up a new generation of ethnic pastors.</w:t>
      </w:r>
      <w:r w:rsidRPr="002F128D">
        <w:rPr>
          <w:rFonts w:ascii="Tahoma" w:hAnsi="Tahoma" w:cs="Tahoma"/>
          <w:sz w:val="24"/>
          <w:szCs w:val="24"/>
        </w:rPr>
        <w:br/>
      </w:r>
      <w:r w:rsidRPr="002F128D">
        <w:rPr>
          <w:rFonts w:ascii="Tahoma" w:hAnsi="Tahoma" w:cs="Tahoma"/>
          <w:sz w:val="24"/>
          <w:szCs w:val="24"/>
        </w:rPr>
        <w:br/>
        <w:t xml:space="preserve">Multicultural Ministries of the Nazarene Global Ministries Center in Kansas City, Missouri, will provide scholarships for the Ministerial Preparation Program at Nazarene Bible College to any ethnic students preparing for ordination. The normal cost per ordination class is $125, but will be reduced to $90 per class with the scholarship. All </w:t>
      </w:r>
      <w:r>
        <w:rPr>
          <w:rFonts w:ascii="Tahoma" w:hAnsi="Tahoma" w:cs="Tahoma"/>
          <w:sz w:val="24"/>
          <w:szCs w:val="24"/>
        </w:rPr>
        <w:t>classes are offered in English and are available either online or at our beautiful campus in Colorado Springs, Colorado.</w:t>
      </w:r>
    </w:p>
    <w:p w:rsidR="00267B5F" w:rsidRPr="002F128D" w:rsidRDefault="00267B5F" w:rsidP="00267B5F">
      <w:pPr>
        <w:rPr>
          <w:rFonts w:ascii="Tahoma" w:hAnsi="Tahoma" w:cs="Tahoma"/>
          <w:sz w:val="24"/>
          <w:szCs w:val="24"/>
        </w:rPr>
      </w:pPr>
    </w:p>
    <w:p w:rsidR="00267B5F" w:rsidRDefault="00267B5F" w:rsidP="00267B5F">
      <w:pPr>
        <w:rPr>
          <w:rFonts w:ascii="Tahoma" w:hAnsi="Tahoma" w:cs="Tahoma"/>
          <w:sz w:val="24"/>
          <w:szCs w:val="24"/>
        </w:rPr>
      </w:pPr>
      <w:r w:rsidRPr="002F128D">
        <w:rPr>
          <w:rFonts w:ascii="Tahoma" w:hAnsi="Tahoma" w:cs="Tahoma"/>
          <w:sz w:val="24"/>
          <w:szCs w:val="24"/>
        </w:rPr>
        <w:t xml:space="preserve">Ethnic students may contact Admissions at Nazarene Bible College by calling 719-884-5060 or by sending an inquiry to:  </w:t>
      </w:r>
      <w:hyperlink r:id="rId6" w:history="1">
        <w:r w:rsidRPr="002F128D">
          <w:rPr>
            <w:rStyle w:val="Hyperlink"/>
            <w:rFonts w:ascii="Tahoma" w:hAnsi="Tahoma" w:cs="Tahoma"/>
            <w:sz w:val="24"/>
            <w:szCs w:val="24"/>
          </w:rPr>
          <w:t>info@nbc.edu</w:t>
        </w:r>
      </w:hyperlink>
    </w:p>
    <w:p w:rsidR="00267B5F" w:rsidRPr="002F128D" w:rsidRDefault="00267B5F" w:rsidP="00267B5F">
      <w:pPr>
        <w:rPr>
          <w:rFonts w:ascii="Tahoma" w:hAnsi="Tahoma" w:cs="Tahoma"/>
          <w:sz w:val="24"/>
          <w:szCs w:val="24"/>
        </w:rPr>
      </w:pPr>
    </w:p>
    <w:p w:rsidR="00267B5F" w:rsidRDefault="00267B5F" w:rsidP="00267B5F">
      <w:pPr>
        <w:rPr>
          <w:rFonts w:ascii="Tahoma" w:hAnsi="Tahoma" w:cs="Tahoma"/>
          <w:sz w:val="24"/>
          <w:szCs w:val="24"/>
        </w:rPr>
      </w:pPr>
      <w:r w:rsidRPr="002F128D">
        <w:rPr>
          <w:rFonts w:ascii="Tahoma" w:hAnsi="Tahoma" w:cs="Tahoma"/>
          <w:sz w:val="24"/>
          <w:szCs w:val="24"/>
        </w:rPr>
        <w:t>Sincerely,</w:t>
      </w:r>
    </w:p>
    <w:p w:rsidR="00267B5F" w:rsidRPr="002F128D" w:rsidRDefault="00267B5F" w:rsidP="00267B5F">
      <w:pPr>
        <w:rPr>
          <w:rFonts w:ascii="Tahoma" w:hAnsi="Tahoma" w:cs="Tahoma"/>
          <w:sz w:val="24"/>
          <w:szCs w:val="24"/>
        </w:rPr>
      </w:pPr>
    </w:p>
    <w:p w:rsidR="00267B5F" w:rsidRPr="002F128D" w:rsidRDefault="00267B5F" w:rsidP="00267B5F">
      <w:pPr>
        <w:rPr>
          <w:rFonts w:ascii="Tahoma" w:hAnsi="Tahoma" w:cs="Tahoma"/>
          <w:sz w:val="24"/>
          <w:szCs w:val="24"/>
        </w:rPr>
      </w:pPr>
      <w:r>
        <w:rPr>
          <w:rFonts w:ascii="Tahoma" w:hAnsi="Tahoma" w:cs="Tahoma"/>
          <w:noProof/>
          <w:sz w:val="24"/>
          <w:szCs w:val="24"/>
        </w:rPr>
        <w:drawing>
          <wp:inline distT="0" distB="0" distL="0" distR="0">
            <wp:extent cx="2508885" cy="680085"/>
            <wp:effectExtent l="0" t="0" r="5715" b="5715"/>
            <wp:docPr id="5" name="Picture 5" descr="DMChurch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hurch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885" cy="680085"/>
                    </a:xfrm>
                    <a:prstGeom prst="rect">
                      <a:avLst/>
                    </a:prstGeom>
                    <a:noFill/>
                    <a:ln>
                      <a:noFill/>
                    </a:ln>
                  </pic:spPr>
                </pic:pic>
              </a:graphicData>
            </a:graphic>
          </wp:inline>
        </w:drawing>
      </w:r>
    </w:p>
    <w:p w:rsidR="00267B5F" w:rsidRPr="002F128D" w:rsidRDefault="00267B5F" w:rsidP="00267B5F">
      <w:pPr>
        <w:rPr>
          <w:rFonts w:ascii="Tahoma" w:hAnsi="Tahoma" w:cs="Tahoma"/>
          <w:sz w:val="24"/>
          <w:szCs w:val="24"/>
        </w:rPr>
      </w:pPr>
      <w:r w:rsidRPr="002F128D">
        <w:rPr>
          <w:rFonts w:ascii="Tahoma" w:hAnsi="Tahoma" w:cs="Tahoma"/>
          <w:sz w:val="24"/>
          <w:szCs w:val="24"/>
        </w:rPr>
        <w:t>David M. Church, PhD</w:t>
      </w:r>
    </w:p>
    <w:p w:rsidR="00267B5F" w:rsidRPr="002F128D" w:rsidRDefault="00267B5F" w:rsidP="00267B5F">
      <w:pPr>
        <w:rPr>
          <w:rFonts w:ascii="Tahoma" w:hAnsi="Tahoma" w:cs="Tahoma"/>
          <w:sz w:val="24"/>
          <w:szCs w:val="24"/>
        </w:rPr>
      </w:pPr>
      <w:r w:rsidRPr="002F128D">
        <w:rPr>
          <w:rFonts w:ascii="Tahoma" w:hAnsi="Tahoma" w:cs="Tahoma"/>
          <w:sz w:val="24"/>
          <w:szCs w:val="24"/>
        </w:rPr>
        <w:t>Vice President of Enrollment Management</w:t>
      </w:r>
    </w:p>
    <w:p w:rsidR="00267B5F" w:rsidRPr="002F128D" w:rsidRDefault="00267B5F" w:rsidP="00267B5F">
      <w:pPr>
        <w:rPr>
          <w:rFonts w:ascii="Tahoma" w:hAnsi="Tahoma" w:cs="Tahoma"/>
          <w:sz w:val="24"/>
          <w:szCs w:val="24"/>
        </w:rPr>
      </w:pPr>
      <w:r w:rsidRPr="002F128D">
        <w:rPr>
          <w:rFonts w:ascii="Tahoma" w:hAnsi="Tahoma" w:cs="Tahoma"/>
          <w:sz w:val="24"/>
          <w:szCs w:val="24"/>
        </w:rPr>
        <w:t>Nazarene Bible College</w:t>
      </w:r>
    </w:p>
    <w:p w:rsidR="00267B5F" w:rsidRDefault="00267B5F" w:rsidP="00267B5F"/>
    <w:p w:rsidR="00267B5F" w:rsidRPr="00CC3A0B" w:rsidRDefault="00267B5F" w:rsidP="00267B5F"/>
    <w:p w:rsidR="00267B5F" w:rsidRDefault="00267B5F"/>
    <w:sectPr w:rsidR="00267B5F" w:rsidSect="00267B5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5F"/>
    <w:rsid w:val="00267B5F"/>
    <w:rsid w:val="005252BB"/>
    <w:rsid w:val="009458CB"/>
    <w:rsid w:val="009C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5F"/>
    <w:pPr>
      <w:spacing w:after="0" w:line="240"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B5F"/>
    <w:pPr>
      <w:tabs>
        <w:tab w:val="center" w:pos="4680"/>
        <w:tab w:val="right" w:pos="9360"/>
      </w:tabs>
    </w:pPr>
  </w:style>
  <w:style w:type="character" w:customStyle="1" w:styleId="HeaderChar">
    <w:name w:val="Header Char"/>
    <w:basedOn w:val="DefaultParagraphFont"/>
    <w:link w:val="Header"/>
    <w:uiPriority w:val="99"/>
    <w:rsid w:val="00267B5F"/>
    <w:rPr>
      <w:rFonts w:ascii="Arial" w:eastAsia="Calibri" w:hAnsi="Arial" w:cs="Times New Roman"/>
      <w:sz w:val="20"/>
    </w:rPr>
  </w:style>
  <w:style w:type="character" w:styleId="Hyperlink">
    <w:name w:val="Hyperlink"/>
    <w:uiPriority w:val="99"/>
    <w:unhideWhenUsed/>
    <w:rsid w:val="00267B5F"/>
    <w:rPr>
      <w:color w:val="0000FF"/>
      <w:u w:val="single"/>
    </w:rPr>
  </w:style>
  <w:style w:type="paragraph" w:styleId="BalloonText">
    <w:name w:val="Balloon Text"/>
    <w:basedOn w:val="Normal"/>
    <w:link w:val="BalloonTextChar"/>
    <w:uiPriority w:val="99"/>
    <w:semiHidden/>
    <w:unhideWhenUsed/>
    <w:rsid w:val="00267B5F"/>
    <w:rPr>
      <w:rFonts w:ascii="Tahoma" w:hAnsi="Tahoma" w:cs="Tahoma"/>
      <w:sz w:val="16"/>
      <w:szCs w:val="16"/>
    </w:rPr>
  </w:style>
  <w:style w:type="character" w:customStyle="1" w:styleId="BalloonTextChar">
    <w:name w:val="Balloon Text Char"/>
    <w:basedOn w:val="DefaultParagraphFont"/>
    <w:link w:val="BalloonText"/>
    <w:uiPriority w:val="99"/>
    <w:semiHidden/>
    <w:rsid w:val="00267B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5F"/>
    <w:pPr>
      <w:spacing w:after="0" w:line="240"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B5F"/>
    <w:pPr>
      <w:tabs>
        <w:tab w:val="center" w:pos="4680"/>
        <w:tab w:val="right" w:pos="9360"/>
      </w:tabs>
    </w:pPr>
  </w:style>
  <w:style w:type="character" w:customStyle="1" w:styleId="HeaderChar">
    <w:name w:val="Header Char"/>
    <w:basedOn w:val="DefaultParagraphFont"/>
    <w:link w:val="Header"/>
    <w:uiPriority w:val="99"/>
    <w:rsid w:val="00267B5F"/>
    <w:rPr>
      <w:rFonts w:ascii="Arial" w:eastAsia="Calibri" w:hAnsi="Arial" w:cs="Times New Roman"/>
      <w:sz w:val="20"/>
    </w:rPr>
  </w:style>
  <w:style w:type="character" w:styleId="Hyperlink">
    <w:name w:val="Hyperlink"/>
    <w:uiPriority w:val="99"/>
    <w:unhideWhenUsed/>
    <w:rsid w:val="00267B5F"/>
    <w:rPr>
      <w:color w:val="0000FF"/>
      <w:u w:val="single"/>
    </w:rPr>
  </w:style>
  <w:style w:type="paragraph" w:styleId="BalloonText">
    <w:name w:val="Balloon Text"/>
    <w:basedOn w:val="Normal"/>
    <w:link w:val="BalloonTextChar"/>
    <w:uiPriority w:val="99"/>
    <w:semiHidden/>
    <w:unhideWhenUsed/>
    <w:rsid w:val="00267B5F"/>
    <w:rPr>
      <w:rFonts w:ascii="Tahoma" w:hAnsi="Tahoma" w:cs="Tahoma"/>
      <w:sz w:val="16"/>
      <w:szCs w:val="16"/>
    </w:rPr>
  </w:style>
  <w:style w:type="character" w:customStyle="1" w:styleId="BalloonTextChar">
    <w:name w:val="Balloon Text Char"/>
    <w:basedOn w:val="DefaultParagraphFont"/>
    <w:link w:val="BalloonText"/>
    <w:uiPriority w:val="99"/>
    <w:semiHidden/>
    <w:rsid w:val="00267B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nbc.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McConnaughey, Scott E.</dc:creator>
  <cp:lastModifiedBy>Susan Grube</cp:lastModifiedBy>
  <cp:revision>2</cp:revision>
  <dcterms:created xsi:type="dcterms:W3CDTF">2015-06-05T15:34:00Z</dcterms:created>
  <dcterms:modified xsi:type="dcterms:W3CDTF">2015-06-05T15:34:00Z</dcterms:modified>
</cp:coreProperties>
</file>