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E6" w:rsidRDefault="000F6852" w:rsidP="00853136">
      <w:pPr>
        <w:rPr>
          <w:rFonts w:ascii="Arial Narrow" w:hAnsi="Arial Narrow"/>
          <w:color w:val="000000"/>
        </w:rPr>
      </w:pPr>
      <w:r>
        <w:rPr>
          <w:rFonts w:ascii="Arial Narrow" w:hAnsi="Arial Narrow"/>
          <w:noProof/>
          <w:color w:val="000000"/>
        </w:rPr>
        <w:drawing>
          <wp:anchor distT="0" distB="0" distL="114300" distR="114300" simplePos="0" relativeHeight="251660288" behindDoc="1" locked="0" layoutInCell="1" allowOverlap="1" wp14:anchorId="7A7CBE44" wp14:editId="1E9C32A3">
            <wp:simplePos x="0" y="0"/>
            <wp:positionH relativeFrom="column">
              <wp:posOffset>2431415</wp:posOffset>
            </wp:positionH>
            <wp:positionV relativeFrom="paragraph">
              <wp:posOffset>-367665</wp:posOffset>
            </wp:positionV>
            <wp:extent cx="1047115" cy="901700"/>
            <wp:effectExtent l="0" t="0" r="635" b="0"/>
            <wp:wrapTight wrapText="bothSides">
              <wp:wrapPolygon edited="0">
                <wp:start x="0" y="0"/>
                <wp:lineTo x="0" y="20992"/>
                <wp:lineTo x="21220" y="20992"/>
                <wp:lineTo x="212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vqvmcod53gf0e1dmsh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115" cy="901700"/>
                    </a:xfrm>
                    <a:prstGeom prst="rect">
                      <a:avLst/>
                    </a:prstGeom>
                  </pic:spPr>
                </pic:pic>
              </a:graphicData>
            </a:graphic>
            <wp14:sizeRelH relativeFrom="page">
              <wp14:pctWidth>0</wp14:pctWidth>
            </wp14:sizeRelH>
            <wp14:sizeRelV relativeFrom="page">
              <wp14:pctHeight>0</wp14:pctHeight>
            </wp14:sizeRelV>
          </wp:anchor>
        </w:drawing>
      </w:r>
    </w:p>
    <w:p w:rsidR="00CF14E6" w:rsidRDefault="00CF14E6" w:rsidP="00853136">
      <w:pPr>
        <w:rPr>
          <w:rFonts w:ascii="Arial Narrow" w:hAnsi="Arial Narrow"/>
          <w:color w:val="000000"/>
        </w:rPr>
      </w:pPr>
    </w:p>
    <w:p w:rsidR="00CF14E6" w:rsidRDefault="000F6852" w:rsidP="00853136">
      <w:pPr>
        <w:rPr>
          <w:rFonts w:ascii="Arial Narrow" w:hAnsi="Arial Narrow"/>
          <w:color w:val="000000"/>
        </w:rPr>
      </w:pPr>
      <w:r w:rsidRPr="00CF14E6">
        <w:rPr>
          <w:rFonts w:ascii="Verdana" w:eastAsia="Times New Roman" w:hAnsi="Verdana"/>
          <w:b/>
          <w:bCs/>
          <w:noProof/>
          <w:color w:val="610021"/>
          <w:kern w:val="36"/>
          <w:sz w:val="48"/>
          <w:szCs w:val="48"/>
        </w:rPr>
        <mc:AlternateContent>
          <mc:Choice Requires="wps">
            <w:drawing>
              <wp:anchor distT="0" distB="0" distL="114300" distR="114300" simplePos="0" relativeHeight="251659264" behindDoc="0" locked="0" layoutInCell="1" allowOverlap="1" wp14:anchorId="43310F3F" wp14:editId="4C22C0DF">
                <wp:simplePos x="0" y="0"/>
                <wp:positionH relativeFrom="column">
                  <wp:posOffset>362309</wp:posOffset>
                </wp:positionH>
                <wp:positionV relativeFrom="paragraph">
                  <wp:posOffset>93394</wp:posOffset>
                </wp:positionV>
                <wp:extent cx="5615305" cy="414068"/>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14068"/>
                        </a:xfrm>
                        <a:prstGeom prst="rect">
                          <a:avLst/>
                        </a:prstGeom>
                        <a:noFill/>
                        <a:ln w="9525">
                          <a:noFill/>
                          <a:miter lim="800000"/>
                          <a:headEnd/>
                          <a:tailEnd/>
                        </a:ln>
                      </wps:spPr>
                      <wps:txbx>
                        <w:txbxContent>
                          <w:p w:rsidR="00CF14E6" w:rsidRPr="004653B9" w:rsidRDefault="00CF14E6" w:rsidP="004653B9">
                            <w:pPr>
                              <w:spacing w:after="300" w:line="288" w:lineRule="auto"/>
                              <w:jc w:val="center"/>
                              <w:textAlignment w:val="baseline"/>
                              <w:outlineLvl w:val="0"/>
                              <w:rPr>
                                <w:rFonts w:ascii="Verdana" w:eastAsia="Times New Roman" w:hAnsi="Verdana"/>
                                <w:b/>
                                <w:bCs/>
                                <w:kern w:val="36"/>
                                <w:sz w:val="28"/>
                                <w:szCs w:val="28"/>
                              </w:rPr>
                            </w:pPr>
                            <w:r w:rsidRPr="004653B9">
                              <w:rPr>
                                <w:rFonts w:ascii="Verdana" w:eastAsia="Times New Roman" w:hAnsi="Verdana"/>
                                <w:b/>
                                <w:bCs/>
                                <w:kern w:val="36"/>
                                <w:sz w:val="28"/>
                                <w:szCs w:val="28"/>
                              </w:rPr>
                              <w:t>Multicultural Ministries USA/Canada</w:t>
                            </w:r>
                          </w:p>
                          <w:p w:rsidR="00CF14E6" w:rsidRDefault="00CF14E6" w:rsidP="00CF1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5pt;margin-top:7.35pt;width:442.1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" filled="f" stroked="f">
                <v:textbox>
                  <w:txbxContent>
                    <w:p w:rsidR="00CF14E6" w:rsidRPr="004653B9" w:rsidRDefault="00CF14E6" w:rsidP="004653B9">
                      <w:pPr>
                        <w:spacing w:after="300" w:line="288" w:lineRule="auto"/>
                        <w:jc w:val="center"/>
                        <w:textAlignment w:val="baseline"/>
                        <w:outlineLvl w:val="0"/>
                        <w:rPr>
                          <w:rFonts w:ascii="Verdana" w:eastAsia="Times New Roman" w:hAnsi="Verdana"/>
                          <w:b/>
                          <w:bCs/>
                          <w:kern w:val="36"/>
                          <w:sz w:val="28"/>
                          <w:szCs w:val="28"/>
                        </w:rPr>
                      </w:pPr>
                      <w:r w:rsidRPr="004653B9">
                        <w:rPr>
                          <w:rFonts w:ascii="Verdana" w:eastAsia="Times New Roman" w:hAnsi="Verdana"/>
                          <w:b/>
                          <w:bCs/>
                          <w:kern w:val="36"/>
                          <w:sz w:val="28"/>
                          <w:szCs w:val="28"/>
                        </w:rPr>
                        <w:t>Multicultural Ministries USA/Canada</w:t>
                      </w:r>
                    </w:p>
                    <w:p w:rsidR="00CF14E6" w:rsidRDefault="00CF14E6" w:rsidP="00CF14E6"/>
                  </w:txbxContent>
                </v:textbox>
              </v:shape>
            </w:pict>
          </mc:Fallback>
        </mc:AlternateContent>
      </w:r>
    </w:p>
    <w:p w:rsidR="000F6852" w:rsidRDefault="000F6852" w:rsidP="00853136">
      <w:pPr>
        <w:rPr>
          <w:rFonts w:ascii="Arial Narrow" w:hAnsi="Arial Narrow"/>
          <w:color w:val="000000"/>
        </w:rPr>
      </w:pPr>
    </w:p>
    <w:p w:rsidR="000F6852" w:rsidRDefault="000F6852" w:rsidP="000F6852">
      <w:pPr>
        <w:jc w:val="center"/>
        <w:rPr>
          <w:rFonts w:ascii="Arial Narrow" w:hAnsi="Arial Narrow"/>
          <w:color w:val="000000"/>
        </w:rPr>
      </w:pPr>
    </w:p>
    <w:p w:rsidR="00CF14E6" w:rsidRPr="004653B9" w:rsidRDefault="00CF14E6" w:rsidP="00CF14E6">
      <w:pPr>
        <w:jc w:val="center"/>
        <w:rPr>
          <w:rFonts w:ascii="Arial Narrow" w:hAnsi="Arial Narrow"/>
          <w:color w:val="000000"/>
          <w:sz w:val="24"/>
          <w:szCs w:val="24"/>
        </w:rPr>
      </w:pPr>
      <w:r w:rsidRPr="004653B9">
        <w:rPr>
          <w:rStyle w:val="Heading1Char"/>
          <w:rFonts w:ascii="Arial Narrow" w:hAnsi="Arial Narrow"/>
          <w:color w:val="000000" w:themeColor="text1"/>
          <w:sz w:val="24"/>
          <w:szCs w:val="24"/>
        </w:rPr>
        <w:t>Board of Immigration Accreditation and Recognition</w:t>
      </w:r>
      <w:r w:rsidRPr="004653B9">
        <w:rPr>
          <w:rStyle w:val="Heading1Char"/>
          <w:rFonts w:ascii="Arial Narrow" w:hAnsi="Arial Narrow"/>
          <w:color w:val="000000" w:themeColor="text1"/>
          <w:sz w:val="24"/>
          <w:szCs w:val="24"/>
        </w:rPr>
        <w:br/>
      </w:r>
      <w:r w:rsidR="000F6852" w:rsidRPr="004653B9">
        <w:rPr>
          <w:rStyle w:val="Heading1Char"/>
          <w:rFonts w:ascii="Arial Narrow" w:hAnsi="Arial Narrow"/>
          <w:color w:val="000000" w:themeColor="text1"/>
          <w:sz w:val="24"/>
          <w:szCs w:val="24"/>
        </w:rPr>
        <w:t xml:space="preserve">World Relief </w:t>
      </w:r>
      <w:r w:rsidRPr="004653B9">
        <w:rPr>
          <w:rStyle w:val="Heading1Char"/>
          <w:rFonts w:ascii="Arial Narrow" w:hAnsi="Arial Narrow"/>
          <w:color w:val="000000" w:themeColor="text1"/>
          <w:sz w:val="24"/>
          <w:szCs w:val="24"/>
        </w:rPr>
        <w:t xml:space="preserve">Mentoring </w:t>
      </w:r>
      <w:r w:rsidR="004D03F6">
        <w:rPr>
          <w:rStyle w:val="Heading1Char"/>
          <w:rFonts w:ascii="Arial Narrow" w:hAnsi="Arial Narrow"/>
          <w:color w:val="000000" w:themeColor="text1"/>
          <w:sz w:val="24"/>
          <w:szCs w:val="24"/>
        </w:rPr>
        <w:t xml:space="preserve">and Technical </w:t>
      </w:r>
      <w:r w:rsidRPr="004653B9">
        <w:rPr>
          <w:rStyle w:val="Heading1Char"/>
          <w:rFonts w:ascii="Arial Narrow" w:hAnsi="Arial Narrow"/>
          <w:color w:val="000000" w:themeColor="text1"/>
          <w:sz w:val="24"/>
          <w:szCs w:val="24"/>
        </w:rPr>
        <w:t xml:space="preserve">Assistance </w:t>
      </w:r>
      <w:r w:rsidR="000F6852" w:rsidRPr="004653B9">
        <w:rPr>
          <w:rStyle w:val="Heading1Char"/>
          <w:rFonts w:ascii="Arial Narrow" w:hAnsi="Arial Narrow"/>
          <w:color w:val="000000" w:themeColor="text1"/>
          <w:sz w:val="24"/>
          <w:szCs w:val="24"/>
        </w:rPr>
        <w:t>Grant</w:t>
      </w:r>
    </w:p>
    <w:p w:rsidR="00853136" w:rsidRDefault="000F6852" w:rsidP="00853136">
      <w:pPr>
        <w:spacing w:before="100" w:beforeAutospacing="1" w:after="100" w:afterAutospacing="1"/>
        <w:rPr>
          <w:rFonts w:ascii="Times New Roman" w:hAnsi="Times New Roman"/>
          <w:sz w:val="24"/>
          <w:szCs w:val="24"/>
        </w:rPr>
      </w:pPr>
      <w:r>
        <w:rPr>
          <w:rFonts w:ascii="Times New Roman" w:hAnsi="Times New Roman"/>
          <w:b/>
          <w:bCs/>
          <w:sz w:val="24"/>
          <w:szCs w:val="24"/>
        </w:rPr>
        <w:t>A</w:t>
      </w:r>
      <w:r w:rsidR="00853136">
        <w:rPr>
          <w:rFonts w:ascii="Times New Roman" w:hAnsi="Times New Roman"/>
          <w:b/>
          <w:bCs/>
          <w:sz w:val="24"/>
          <w:szCs w:val="24"/>
        </w:rPr>
        <w:t>pplication Process</w:t>
      </w:r>
    </w:p>
    <w:p w:rsidR="00853136" w:rsidRDefault="00853136" w:rsidP="0085313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w:t>
      </w:r>
      <w:r w:rsidRPr="00853136">
        <w:rPr>
          <w:rFonts w:ascii="Times New Roman" w:hAnsi="Times New Roman"/>
          <w:sz w:val="24"/>
          <w:szCs w:val="24"/>
        </w:rPr>
        <w:t xml:space="preserve">o receive </w:t>
      </w:r>
      <w:r>
        <w:rPr>
          <w:rFonts w:ascii="Times New Roman" w:hAnsi="Times New Roman"/>
          <w:sz w:val="24"/>
          <w:szCs w:val="24"/>
        </w:rPr>
        <w:t xml:space="preserve">Year One </w:t>
      </w:r>
      <w:r w:rsidRPr="00853136">
        <w:rPr>
          <w:rFonts w:ascii="Times New Roman" w:hAnsi="Times New Roman"/>
          <w:sz w:val="24"/>
          <w:szCs w:val="24"/>
        </w:rPr>
        <w:t xml:space="preserve">Mentoring Assistance from World </w:t>
      </w:r>
      <w:r w:rsidR="000F6852" w:rsidRPr="00853136">
        <w:rPr>
          <w:rFonts w:ascii="Times New Roman" w:hAnsi="Times New Roman"/>
          <w:sz w:val="24"/>
          <w:szCs w:val="24"/>
        </w:rPr>
        <w:t xml:space="preserve">Relief </w:t>
      </w:r>
      <w:r w:rsidR="000F6852">
        <w:rPr>
          <w:rFonts w:ascii="Times New Roman" w:hAnsi="Times New Roman"/>
          <w:sz w:val="24"/>
          <w:szCs w:val="24"/>
        </w:rPr>
        <w:t>fill</w:t>
      </w:r>
      <w:r>
        <w:rPr>
          <w:rFonts w:ascii="Times New Roman" w:hAnsi="Times New Roman"/>
          <w:sz w:val="24"/>
          <w:szCs w:val="24"/>
        </w:rPr>
        <w:t xml:space="preserve"> out an application and attach </w:t>
      </w:r>
      <w:r w:rsidR="000F6852" w:rsidRPr="00853136">
        <w:rPr>
          <w:rFonts w:ascii="Times New Roman" w:hAnsi="Times New Roman"/>
          <w:sz w:val="24"/>
          <w:szCs w:val="24"/>
        </w:rPr>
        <w:t>the supporting</w:t>
      </w:r>
      <w:r w:rsidRPr="00853136">
        <w:rPr>
          <w:rFonts w:ascii="Times New Roman" w:hAnsi="Times New Roman"/>
          <w:sz w:val="24"/>
          <w:szCs w:val="24"/>
        </w:rPr>
        <w:t xml:space="preserve"> </w:t>
      </w:r>
      <w:r w:rsidR="000F6852" w:rsidRPr="00853136">
        <w:rPr>
          <w:rFonts w:ascii="Times New Roman" w:hAnsi="Times New Roman"/>
          <w:sz w:val="24"/>
          <w:szCs w:val="24"/>
        </w:rPr>
        <w:t xml:space="preserve">documentation </w:t>
      </w:r>
      <w:r w:rsidR="000F6852">
        <w:rPr>
          <w:rFonts w:ascii="Times New Roman" w:hAnsi="Times New Roman"/>
          <w:sz w:val="24"/>
          <w:szCs w:val="24"/>
        </w:rPr>
        <w:t>on</w:t>
      </w:r>
      <w:r>
        <w:rPr>
          <w:rFonts w:ascii="Times New Roman" w:hAnsi="Times New Roman"/>
          <w:sz w:val="24"/>
          <w:szCs w:val="24"/>
        </w:rPr>
        <w:t xml:space="preserve"> this checklist.  Send this to Multicultural Ministries USA/Canada, Church of the Nazarene, 17001 Prairie Star Parkway, Lenexa, KS 66220.  </w:t>
      </w:r>
    </w:p>
    <w:p w:rsidR="00853136" w:rsidRPr="00853136" w:rsidRDefault="00853136" w:rsidP="00853136">
      <w:pPr>
        <w:pStyle w:val="ListParagraph"/>
        <w:spacing w:before="100" w:beforeAutospacing="1" w:after="100" w:afterAutospacing="1" w:line="240" w:lineRule="auto"/>
        <w:rPr>
          <w:rFonts w:ascii="Times New Roman" w:hAnsi="Times New Roman"/>
          <w:sz w:val="24"/>
          <w:szCs w:val="24"/>
        </w:rPr>
      </w:pPr>
    </w:p>
    <w:p w:rsidR="00853136" w:rsidRPr="00853136" w:rsidRDefault="00853136" w:rsidP="0085313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Review World Relief’s BIA Training online at </w:t>
      </w:r>
      <w:r w:rsidRPr="00EC5FB3">
        <w:rPr>
          <w:rFonts w:ascii="Arial Narrow" w:hAnsi="Arial Narrow"/>
          <w:color w:val="000000"/>
        </w:rPr>
        <w:t>http://www.youtube.com/watch?v=fR9yt_6VDpE</w:t>
      </w:r>
      <w:r>
        <w:rPr>
          <w:rFonts w:ascii="Arial Narrow" w:hAnsi="Arial Narrow"/>
          <w:color w:val="000000"/>
        </w:rPr>
        <w:t>.</w:t>
      </w:r>
      <w:bookmarkStart w:id="0" w:name="_GoBack"/>
      <w:bookmarkEnd w:id="0"/>
    </w:p>
    <w:p w:rsidR="00853136" w:rsidRPr="00853136" w:rsidRDefault="00853136" w:rsidP="00853136">
      <w:pPr>
        <w:pStyle w:val="ListParagraph"/>
        <w:rPr>
          <w:rFonts w:ascii="Times New Roman" w:hAnsi="Times New Roman"/>
          <w:sz w:val="24"/>
          <w:szCs w:val="24"/>
        </w:rPr>
      </w:pPr>
    </w:p>
    <w:p w:rsidR="00853136" w:rsidRDefault="00853136" w:rsidP="00853136">
      <w:pPr>
        <w:pStyle w:val="ListParagraph"/>
        <w:numPr>
          <w:ilvl w:val="0"/>
          <w:numId w:val="1"/>
        </w:numPr>
        <w:spacing w:before="100" w:beforeAutospacing="1" w:after="100" w:afterAutospacing="1" w:line="240" w:lineRule="auto"/>
        <w:rPr>
          <w:rFonts w:ascii="Times New Roman" w:hAnsi="Times New Roman"/>
          <w:sz w:val="24"/>
          <w:szCs w:val="24"/>
        </w:rPr>
      </w:pPr>
      <w:r w:rsidRPr="00853136">
        <w:rPr>
          <w:rFonts w:ascii="Times New Roman" w:hAnsi="Times New Roman"/>
          <w:sz w:val="24"/>
          <w:szCs w:val="24"/>
        </w:rPr>
        <w:t>Application completed with supporting documentation and signatures including the District Superintendent’s signatures</w:t>
      </w:r>
    </w:p>
    <w:p w:rsidR="00853136" w:rsidRPr="00853136" w:rsidRDefault="00853136" w:rsidP="00853136">
      <w:pPr>
        <w:pStyle w:val="ListParagraph"/>
        <w:rPr>
          <w:rFonts w:ascii="Times New Roman" w:hAnsi="Times New Roman"/>
          <w:sz w:val="24"/>
          <w:szCs w:val="24"/>
        </w:rPr>
      </w:pPr>
    </w:p>
    <w:p w:rsidR="00AF0760" w:rsidRPr="00AF0760" w:rsidRDefault="00853136" w:rsidP="00AF0760">
      <w:pPr>
        <w:pStyle w:val="ListParagraph"/>
        <w:numPr>
          <w:ilvl w:val="0"/>
          <w:numId w:val="1"/>
        </w:numPr>
        <w:spacing w:before="100" w:beforeAutospacing="1" w:after="100" w:afterAutospacing="1" w:line="240" w:lineRule="auto"/>
        <w:rPr>
          <w:rFonts w:ascii="Times New Roman" w:hAnsi="Times New Roman"/>
          <w:sz w:val="24"/>
          <w:szCs w:val="24"/>
        </w:rPr>
      </w:pPr>
      <w:r w:rsidRPr="00AF0760">
        <w:rPr>
          <w:rFonts w:ascii="Times New Roman" w:hAnsi="Times New Roman"/>
          <w:sz w:val="24"/>
          <w:szCs w:val="24"/>
        </w:rPr>
        <w:t>Proof of 501C3 Status</w:t>
      </w:r>
      <w:r w:rsidR="00E93FFF" w:rsidRPr="00AF0760">
        <w:rPr>
          <w:rFonts w:ascii="Times New Roman" w:hAnsi="Times New Roman"/>
          <w:sz w:val="24"/>
          <w:szCs w:val="24"/>
        </w:rPr>
        <w:t xml:space="preserve"> – </w:t>
      </w:r>
      <w:r w:rsidR="00AF0760" w:rsidRPr="00AF0760">
        <w:rPr>
          <w:rFonts w:ascii="Times New Roman" w:hAnsi="Times New Roman"/>
          <w:sz w:val="24"/>
          <w:szCs w:val="24"/>
        </w:rPr>
        <w:t>An organized church may obtain</w:t>
      </w:r>
      <w:r w:rsidR="004653B9" w:rsidRPr="00AF0760">
        <w:rPr>
          <w:rFonts w:ascii="Times New Roman" w:hAnsi="Times New Roman"/>
          <w:sz w:val="24"/>
          <w:szCs w:val="24"/>
        </w:rPr>
        <w:t xml:space="preserve"> this from the Church of the Nazarene’s General Secretary </w:t>
      </w:r>
      <w:r w:rsidR="00AF0760" w:rsidRPr="00AF0760">
        <w:rPr>
          <w:rFonts w:ascii="Times New Roman" w:hAnsi="Times New Roman"/>
          <w:sz w:val="24"/>
          <w:szCs w:val="24"/>
        </w:rPr>
        <w:t>by e-mail at</w:t>
      </w:r>
      <w:r w:rsidR="004653B9" w:rsidRPr="00AF0760">
        <w:rPr>
          <w:rFonts w:ascii="Times New Roman" w:hAnsi="Times New Roman"/>
          <w:sz w:val="24"/>
          <w:szCs w:val="24"/>
        </w:rPr>
        <w:t xml:space="preserve"> gensec@nazarene.org.  They will provide you with a letter and other documentation.  </w:t>
      </w:r>
      <w:r w:rsidR="00AF0760">
        <w:rPr>
          <w:rFonts w:ascii="Times New Roman" w:hAnsi="Times New Roman"/>
          <w:sz w:val="24"/>
          <w:szCs w:val="24"/>
        </w:rPr>
        <w:br/>
      </w:r>
    </w:p>
    <w:p w:rsidR="00645690" w:rsidRPr="00645690" w:rsidRDefault="00853136" w:rsidP="00645690">
      <w:pPr>
        <w:pStyle w:val="ListParagraph"/>
        <w:numPr>
          <w:ilvl w:val="0"/>
          <w:numId w:val="1"/>
        </w:numPr>
        <w:spacing w:before="100" w:beforeAutospacing="1" w:after="100" w:afterAutospacing="1" w:line="240" w:lineRule="auto"/>
        <w:rPr>
          <w:rFonts w:ascii="Times New Roman" w:hAnsi="Times New Roman"/>
          <w:sz w:val="24"/>
          <w:szCs w:val="24"/>
        </w:rPr>
      </w:pPr>
      <w:r w:rsidRPr="00645690">
        <w:rPr>
          <w:rFonts w:ascii="Times New Roman" w:hAnsi="Times New Roman"/>
          <w:sz w:val="24"/>
          <w:szCs w:val="24"/>
        </w:rPr>
        <w:t xml:space="preserve">Proof of shadowing experience – World Relief </w:t>
      </w:r>
      <w:r w:rsidR="00645690" w:rsidRPr="00645690">
        <w:rPr>
          <w:rFonts w:ascii="Times New Roman" w:hAnsi="Times New Roman"/>
          <w:sz w:val="24"/>
          <w:szCs w:val="24"/>
        </w:rPr>
        <w:t>can</w:t>
      </w:r>
      <w:r w:rsidRPr="00645690">
        <w:rPr>
          <w:rFonts w:ascii="Times New Roman" w:hAnsi="Times New Roman"/>
          <w:sz w:val="24"/>
          <w:szCs w:val="24"/>
        </w:rPr>
        <w:t xml:space="preserve"> provide on-the-job shadowing and training with attorneys and/or accredited representatives at World Relief local affiliate offices. (</w:t>
      </w:r>
      <w:r w:rsidR="00645690" w:rsidRPr="00645690">
        <w:rPr>
          <w:rFonts w:ascii="Times New Roman" w:hAnsi="Times New Roman"/>
          <w:sz w:val="24"/>
          <w:szCs w:val="24"/>
        </w:rPr>
        <w:t>If shadowing is done with World Relief, an</w:t>
      </w:r>
      <w:r w:rsidRPr="00645690">
        <w:rPr>
          <w:rFonts w:ascii="Times New Roman" w:hAnsi="Times New Roman"/>
          <w:sz w:val="24"/>
          <w:szCs w:val="24"/>
        </w:rPr>
        <w:t xml:space="preserve"> additional fee</w:t>
      </w:r>
      <w:r w:rsidR="00645690" w:rsidRPr="00645690">
        <w:rPr>
          <w:rFonts w:ascii="Times New Roman" w:hAnsi="Times New Roman"/>
          <w:sz w:val="24"/>
          <w:szCs w:val="24"/>
        </w:rPr>
        <w:t xml:space="preserve"> will apply</w:t>
      </w:r>
      <w:r w:rsidR="00645690">
        <w:rPr>
          <w:rFonts w:ascii="Times New Roman" w:hAnsi="Times New Roman"/>
          <w:sz w:val="24"/>
          <w:szCs w:val="24"/>
        </w:rPr>
        <w:t xml:space="preserve">. The staff member shadowing may also need to travel to the local office at the expense of the individual) </w:t>
      </w:r>
      <w:proofErr w:type="gramStart"/>
      <w:r w:rsidR="00645690">
        <w:rPr>
          <w:rFonts w:ascii="Times New Roman" w:hAnsi="Times New Roman"/>
          <w:sz w:val="24"/>
          <w:szCs w:val="24"/>
        </w:rPr>
        <w:t>You</w:t>
      </w:r>
      <w:proofErr w:type="gramEnd"/>
      <w:r w:rsidR="00645690">
        <w:rPr>
          <w:rFonts w:ascii="Times New Roman" w:hAnsi="Times New Roman"/>
          <w:sz w:val="24"/>
          <w:szCs w:val="24"/>
        </w:rPr>
        <w:t xml:space="preserve"> can contact World Relief to set this up by contacting Brittany Gwynn (</w:t>
      </w:r>
      <w:r w:rsidR="00645690" w:rsidRPr="00645690">
        <w:rPr>
          <w:rFonts w:ascii="Times New Roman" w:hAnsi="Times New Roman"/>
          <w:sz w:val="24"/>
          <w:szCs w:val="24"/>
        </w:rPr>
        <w:t>BGwynn@wr.org</w:t>
      </w:r>
      <w:r w:rsidR="00645690">
        <w:rPr>
          <w:rFonts w:ascii="Times New Roman" w:hAnsi="Times New Roman"/>
          <w:sz w:val="24"/>
          <w:szCs w:val="24"/>
        </w:rPr>
        <w:t>).  There may be alternative shadowing opportunities from other local nonprofit organizations or immigration attorney, but World Relief is not able to assist in securing those experiences.</w:t>
      </w:r>
      <w:r w:rsidR="00645690">
        <w:rPr>
          <w:rFonts w:ascii="Times New Roman" w:hAnsi="Times New Roman"/>
          <w:sz w:val="24"/>
          <w:szCs w:val="24"/>
        </w:rPr>
        <w:br/>
      </w:r>
    </w:p>
    <w:p w:rsidR="00853136" w:rsidRDefault="00853136" w:rsidP="00853136">
      <w:pPr>
        <w:pStyle w:val="ListParagraph"/>
        <w:numPr>
          <w:ilvl w:val="0"/>
          <w:numId w:val="1"/>
        </w:numPr>
        <w:spacing w:before="100" w:beforeAutospacing="1" w:after="100" w:afterAutospacing="1" w:line="240" w:lineRule="auto"/>
        <w:rPr>
          <w:rFonts w:ascii="Times New Roman" w:hAnsi="Times New Roman"/>
          <w:sz w:val="24"/>
          <w:szCs w:val="24"/>
        </w:rPr>
      </w:pPr>
      <w:r w:rsidRPr="00853136">
        <w:rPr>
          <w:rFonts w:ascii="Times New Roman" w:hAnsi="Times New Roman"/>
          <w:sz w:val="24"/>
          <w:szCs w:val="24"/>
        </w:rPr>
        <w:t xml:space="preserve">Proof that you have a staff person that has completed the Board of Immigration 40 hour training and </w:t>
      </w:r>
      <w:r w:rsidR="00645690">
        <w:rPr>
          <w:rFonts w:ascii="Times New Roman" w:hAnsi="Times New Roman"/>
          <w:sz w:val="24"/>
          <w:szCs w:val="24"/>
        </w:rPr>
        <w:t>passed the exam.</w:t>
      </w:r>
    </w:p>
    <w:p w:rsidR="00853136" w:rsidRPr="00853136" w:rsidRDefault="00853136" w:rsidP="00853136">
      <w:pPr>
        <w:pStyle w:val="ListParagraph"/>
        <w:rPr>
          <w:rFonts w:ascii="Times New Roman" w:hAnsi="Times New Roman"/>
          <w:sz w:val="24"/>
          <w:szCs w:val="24"/>
        </w:rPr>
      </w:pPr>
    </w:p>
    <w:p w:rsidR="00853136" w:rsidRPr="00853136" w:rsidRDefault="00853136" w:rsidP="00853136">
      <w:pPr>
        <w:pStyle w:val="ListParagraph"/>
        <w:numPr>
          <w:ilvl w:val="0"/>
          <w:numId w:val="1"/>
        </w:numPr>
        <w:spacing w:before="100" w:beforeAutospacing="1" w:after="100" w:afterAutospacing="1" w:line="240" w:lineRule="auto"/>
        <w:rPr>
          <w:rFonts w:ascii="Times New Roman" w:hAnsi="Times New Roman"/>
          <w:sz w:val="24"/>
          <w:szCs w:val="24"/>
        </w:rPr>
      </w:pPr>
      <w:r w:rsidRPr="00853136">
        <w:rPr>
          <w:rFonts w:ascii="Times New Roman" w:hAnsi="Times New Roman"/>
          <w:sz w:val="24"/>
          <w:szCs w:val="24"/>
        </w:rPr>
        <w:t>Proof that you have identified a location/facility or have seed funding for to set up your immigration legal clinic/ministry.  This includes staff, equipment such as computers, printers and other office equipment.</w:t>
      </w:r>
      <w:r>
        <w:rPr>
          <w:rFonts w:ascii="Times New Roman" w:hAnsi="Times New Roman"/>
          <w:sz w:val="24"/>
          <w:szCs w:val="24"/>
        </w:rPr>
        <w:br/>
      </w:r>
    </w:p>
    <w:p w:rsidR="00853136" w:rsidRPr="00CF14E6" w:rsidRDefault="00853136" w:rsidP="00CF14E6">
      <w:pPr>
        <w:pStyle w:val="ListParagraph"/>
        <w:numPr>
          <w:ilvl w:val="0"/>
          <w:numId w:val="1"/>
        </w:numPr>
        <w:spacing w:before="100" w:beforeAutospacing="1" w:after="240" w:line="240" w:lineRule="auto"/>
        <w:rPr>
          <w:rFonts w:ascii="Times New Roman" w:hAnsi="Times New Roman"/>
          <w:sz w:val="24"/>
          <w:szCs w:val="24"/>
        </w:rPr>
      </w:pPr>
      <w:r>
        <w:rPr>
          <w:rFonts w:ascii="Times New Roman" w:hAnsi="Times New Roman"/>
          <w:sz w:val="24"/>
          <w:szCs w:val="24"/>
        </w:rPr>
        <w:t xml:space="preserve">Once the application and checklist have been completed then it goes to the Multicultural Ministries Director for his approval. </w:t>
      </w:r>
      <w:r w:rsidR="00CF14E6">
        <w:rPr>
          <w:rFonts w:ascii="Times New Roman" w:hAnsi="Times New Roman"/>
          <w:sz w:val="24"/>
          <w:szCs w:val="24"/>
        </w:rPr>
        <w:t xml:space="preserve">Once approved then a letter will be sent verifying that you are approved to begin year one.  This letter of agreement will be signed and dated by the Multicultural Ministries Director, World Relief Attorney </w:t>
      </w:r>
      <w:r w:rsidR="004653B9">
        <w:rPr>
          <w:rFonts w:ascii="Times New Roman" w:hAnsi="Times New Roman"/>
          <w:sz w:val="24"/>
          <w:szCs w:val="24"/>
        </w:rPr>
        <w:t>and site</w:t>
      </w:r>
      <w:r w:rsidR="00CF14E6">
        <w:rPr>
          <w:rFonts w:ascii="Times New Roman" w:hAnsi="Times New Roman"/>
          <w:sz w:val="24"/>
          <w:szCs w:val="24"/>
        </w:rPr>
        <w:t>.  Once the signatures are complete you will be referred to World Relief to begin year one.</w:t>
      </w:r>
    </w:p>
    <w:p w:rsidR="000F6852" w:rsidRPr="00011301" w:rsidRDefault="00011301" w:rsidP="00011301">
      <w:pPr>
        <w:pStyle w:val="ListParagraph"/>
        <w:spacing w:before="100" w:beforeAutospacing="1" w:after="240" w:line="240" w:lineRule="auto"/>
        <w:rPr>
          <w:rFonts w:ascii="Times New Roman" w:hAnsi="Times New Roman"/>
          <w:sz w:val="24"/>
          <w:szCs w:val="24"/>
        </w:rPr>
      </w:pPr>
      <w:r>
        <w:rPr>
          <w:noProof/>
          <w:color w:val="0000FF"/>
        </w:rPr>
        <w:lastRenderedPageBreak/>
        <w:drawing>
          <wp:anchor distT="0" distB="0" distL="114300" distR="114300" simplePos="0" relativeHeight="251662336" behindDoc="1" locked="0" layoutInCell="1" allowOverlap="1" wp14:anchorId="35B8606C" wp14:editId="7D57DD02">
            <wp:simplePos x="0" y="0"/>
            <wp:positionH relativeFrom="column">
              <wp:posOffset>1966595</wp:posOffset>
            </wp:positionH>
            <wp:positionV relativeFrom="paragraph">
              <wp:posOffset>-302260</wp:posOffset>
            </wp:positionV>
            <wp:extent cx="2259965" cy="426720"/>
            <wp:effectExtent l="0" t="0" r="6985" b="0"/>
            <wp:wrapTight wrapText="bothSides">
              <wp:wrapPolygon edited="0">
                <wp:start x="0" y="0"/>
                <wp:lineTo x="0" y="20250"/>
                <wp:lineTo x="21485" y="20250"/>
                <wp:lineTo x="21485" y="0"/>
                <wp:lineTo x="0" y="0"/>
              </wp:wrapPolygon>
            </wp:wrapTight>
            <wp:docPr id="2" name="Picture 2" descr="World Relie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Relie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996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852" w:rsidRPr="000F6852" w:rsidRDefault="00853136" w:rsidP="000F6852">
      <w:pPr>
        <w:pStyle w:val="ListParagraph"/>
        <w:spacing w:before="100" w:beforeAutospacing="1" w:after="240" w:line="240" w:lineRule="auto"/>
        <w:rPr>
          <w:rFonts w:ascii="Times New Roman" w:hAnsi="Times New Roman"/>
          <w:b/>
          <w:bCs/>
          <w:sz w:val="24"/>
          <w:szCs w:val="24"/>
        </w:rPr>
      </w:pPr>
      <w:r w:rsidRPr="000F6852">
        <w:rPr>
          <w:rFonts w:ascii="Times New Roman" w:hAnsi="Times New Roman"/>
          <w:b/>
          <w:bCs/>
          <w:sz w:val="24"/>
          <w:szCs w:val="24"/>
        </w:rPr>
        <w:t xml:space="preserve">Year One (Start-Up) </w:t>
      </w:r>
      <w:proofErr w:type="gramStart"/>
      <w:r w:rsidRPr="000F6852">
        <w:rPr>
          <w:rFonts w:ascii="Times New Roman" w:hAnsi="Times New Roman"/>
          <w:b/>
          <w:bCs/>
          <w:sz w:val="24"/>
          <w:szCs w:val="24"/>
        </w:rPr>
        <w:t xml:space="preserve">Mentoring </w:t>
      </w:r>
      <w:r w:rsidR="004D03F6">
        <w:rPr>
          <w:rFonts w:ascii="Times New Roman" w:hAnsi="Times New Roman"/>
          <w:b/>
          <w:bCs/>
          <w:sz w:val="24"/>
          <w:szCs w:val="24"/>
        </w:rPr>
        <w:t xml:space="preserve"> and</w:t>
      </w:r>
      <w:proofErr w:type="gramEnd"/>
      <w:r w:rsidR="004D03F6">
        <w:rPr>
          <w:rFonts w:ascii="Times New Roman" w:hAnsi="Times New Roman"/>
          <w:b/>
          <w:bCs/>
          <w:sz w:val="24"/>
          <w:szCs w:val="24"/>
        </w:rPr>
        <w:t xml:space="preserve"> Technical </w:t>
      </w:r>
      <w:r w:rsidRPr="000F6852">
        <w:rPr>
          <w:rFonts w:ascii="Times New Roman" w:hAnsi="Times New Roman"/>
          <w:b/>
          <w:bCs/>
          <w:sz w:val="24"/>
          <w:szCs w:val="24"/>
        </w:rPr>
        <w:t>Assistance by World Relief Include</w:t>
      </w:r>
      <w:r w:rsidR="000F6852" w:rsidRPr="000F6852">
        <w:rPr>
          <w:rFonts w:ascii="Times New Roman" w:hAnsi="Times New Roman"/>
          <w:b/>
          <w:bCs/>
          <w:sz w:val="24"/>
          <w:szCs w:val="24"/>
        </w:rPr>
        <w:t>s</w:t>
      </w:r>
    </w:p>
    <w:p w:rsidR="00853136" w:rsidRDefault="00853136" w:rsidP="00853136">
      <w:pPr>
        <w:pStyle w:val="ListParagraph"/>
        <w:spacing w:before="100" w:beforeAutospacing="1" w:after="240" w:line="240" w:lineRule="auto"/>
        <w:rPr>
          <w:rFonts w:ascii="Times New Roman" w:hAnsi="Times New Roman"/>
          <w:sz w:val="24"/>
          <w:szCs w:val="24"/>
        </w:rPr>
      </w:pPr>
      <w:r>
        <w:rPr>
          <w:rFonts w:ascii="Times New Roman" w:hAnsi="Times New Roman"/>
          <w:b/>
          <w:bCs/>
          <w:sz w:val="24"/>
          <w:szCs w:val="24"/>
        </w:rPr>
        <w:t xml:space="preserve"> </w:t>
      </w:r>
    </w:p>
    <w:p w:rsidR="00853136" w:rsidRDefault="00853136" w:rsidP="00853136">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Programs that have not received BIA recognition and</w:t>
      </w:r>
      <w:r w:rsidR="00645690">
        <w:rPr>
          <w:rFonts w:ascii="Times New Roman" w:hAnsi="Times New Roman"/>
          <w:sz w:val="24"/>
          <w:szCs w:val="24"/>
        </w:rPr>
        <w:t xml:space="preserve"> accreditation</w:t>
      </w:r>
      <w:r>
        <w:rPr>
          <w:rFonts w:ascii="Times New Roman" w:hAnsi="Times New Roman"/>
          <w:sz w:val="24"/>
          <w:szCs w:val="24"/>
        </w:rPr>
        <w:t xml:space="preserve"> are at the beginning of the process or those that are adding additional locations/sites.</w:t>
      </w:r>
    </w:p>
    <w:p w:rsidR="000F6852" w:rsidRDefault="000F6852" w:rsidP="000F6852">
      <w:pPr>
        <w:pStyle w:val="ListParagraph"/>
        <w:spacing w:before="100" w:beforeAutospacing="1" w:after="100" w:afterAutospacing="1" w:line="240" w:lineRule="auto"/>
        <w:rPr>
          <w:rFonts w:ascii="Times New Roman" w:hAnsi="Times New Roman"/>
          <w:sz w:val="24"/>
          <w:szCs w:val="24"/>
        </w:rPr>
      </w:pPr>
    </w:p>
    <w:p w:rsidR="000F6852" w:rsidRPr="000F6852" w:rsidRDefault="00853136" w:rsidP="000F6852">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One-on-one individual attention through the initial BIA application process for recognition and accreditation for each church of NCM site.</w:t>
      </w:r>
      <w:r w:rsidR="000F6852">
        <w:rPr>
          <w:rFonts w:ascii="Times New Roman" w:hAnsi="Times New Roman"/>
          <w:sz w:val="24"/>
          <w:szCs w:val="24"/>
        </w:rPr>
        <w:br/>
      </w:r>
    </w:p>
    <w:p w:rsidR="00853136" w:rsidRDefault="00853136" w:rsidP="00853136">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 World Relief immigration attorney will work one-on-one with the individual seeking accreditation to compile the documents necessary for the application.  This same employee will review documents, provide critique and ultimately submit the application.</w:t>
      </w:r>
      <w:r w:rsidR="000F6852">
        <w:rPr>
          <w:rFonts w:ascii="Times New Roman" w:hAnsi="Times New Roman"/>
          <w:sz w:val="24"/>
          <w:szCs w:val="24"/>
        </w:rPr>
        <w:br/>
      </w:r>
    </w:p>
    <w:p w:rsidR="00853136" w:rsidRDefault="00853136" w:rsidP="00853136">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Programs will have access to an immigration attorney who will offer guidance in starting an immigration legal services program. This will include advice on best practices, as well as sample forms and procedures.</w:t>
      </w:r>
      <w:r w:rsidR="000F6852">
        <w:rPr>
          <w:rFonts w:ascii="Times New Roman" w:hAnsi="Times New Roman"/>
          <w:sz w:val="24"/>
          <w:szCs w:val="24"/>
        </w:rPr>
        <w:br/>
      </w:r>
    </w:p>
    <w:p w:rsidR="00853136" w:rsidRDefault="00853136" w:rsidP="00853136">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All programs in Year One will also have access to all services provided in the description below.</w:t>
      </w:r>
      <w:r w:rsidR="000F6852">
        <w:rPr>
          <w:rFonts w:ascii="Times New Roman" w:hAnsi="Times New Roman"/>
          <w:sz w:val="24"/>
          <w:szCs w:val="24"/>
        </w:rPr>
        <w:br/>
      </w:r>
    </w:p>
    <w:p w:rsidR="00853136" w:rsidRDefault="00853136" w:rsidP="00853136">
      <w:pPr>
        <w:pStyle w:val="ListParagraph"/>
        <w:numPr>
          <w:ilvl w:val="0"/>
          <w:numId w:val="3"/>
        </w:numPr>
        <w:spacing w:before="100" w:beforeAutospacing="1" w:after="240" w:line="240" w:lineRule="auto"/>
        <w:rPr>
          <w:rFonts w:ascii="Times New Roman" w:hAnsi="Times New Roman"/>
          <w:sz w:val="24"/>
          <w:szCs w:val="24"/>
        </w:rPr>
      </w:pPr>
      <w:r>
        <w:rPr>
          <w:rFonts w:ascii="Times New Roman" w:hAnsi="Times New Roman"/>
          <w:sz w:val="24"/>
          <w:szCs w:val="24"/>
        </w:rPr>
        <w:t xml:space="preserve">World Relief will advise us when Year One has been completed and </w:t>
      </w:r>
      <w:r w:rsidR="00011301">
        <w:rPr>
          <w:rFonts w:ascii="Times New Roman" w:hAnsi="Times New Roman"/>
          <w:sz w:val="24"/>
          <w:szCs w:val="24"/>
        </w:rPr>
        <w:t>provide a report on the progress of the site.</w:t>
      </w:r>
    </w:p>
    <w:p w:rsidR="00853136" w:rsidRDefault="00853136" w:rsidP="000F6852">
      <w:pPr>
        <w:pStyle w:val="ListParagraph"/>
        <w:spacing w:before="100" w:beforeAutospacing="1" w:after="240" w:line="240" w:lineRule="auto"/>
        <w:rPr>
          <w:rFonts w:ascii="Times New Roman" w:hAnsi="Times New Roman"/>
          <w:sz w:val="24"/>
          <w:szCs w:val="24"/>
        </w:rPr>
      </w:pPr>
    </w:p>
    <w:p w:rsidR="00853136" w:rsidRDefault="00853136" w:rsidP="00853136">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Once </w:t>
      </w:r>
      <w:r w:rsidR="00645690">
        <w:rPr>
          <w:rFonts w:ascii="Times New Roman" w:hAnsi="Times New Roman"/>
          <w:sz w:val="24"/>
          <w:szCs w:val="24"/>
        </w:rPr>
        <w:t xml:space="preserve">the </w:t>
      </w:r>
      <w:r>
        <w:rPr>
          <w:rFonts w:ascii="Times New Roman" w:hAnsi="Times New Roman"/>
          <w:sz w:val="24"/>
          <w:szCs w:val="24"/>
        </w:rPr>
        <w:t>Year One/Start</w:t>
      </w:r>
      <w:r w:rsidR="00645690">
        <w:rPr>
          <w:rFonts w:ascii="Times New Roman" w:hAnsi="Times New Roman"/>
          <w:sz w:val="24"/>
          <w:szCs w:val="24"/>
        </w:rPr>
        <w:t>-up</w:t>
      </w:r>
      <w:r>
        <w:rPr>
          <w:rFonts w:ascii="Times New Roman" w:hAnsi="Times New Roman"/>
          <w:sz w:val="24"/>
          <w:szCs w:val="24"/>
        </w:rPr>
        <w:t xml:space="preserve"> Phase is complete </w:t>
      </w:r>
      <w:r w:rsidR="00645690">
        <w:rPr>
          <w:rFonts w:ascii="Times New Roman" w:hAnsi="Times New Roman"/>
          <w:sz w:val="24"/>
          <w:szCs w:val="24"/>
        </w:rPr>
        <w:t>the site</w:t>
      </w:r>
      <w:r>
        <w:rPr>
          <w:rFonts w:ascii="Times New Roman" w:hAnsi="Times New Roman"/>
          <w:sz w:val="24"/>
          <w:szCs w:val="24"/>
        </w:rPr>
        <w:t xml:space="preserve"> may choose to contract for Year Two/Technical Support.  </w:t>
      </w:r>
      <w:r w:rsidRPr="00645690">
        <w:rPr>
          <w:rFonts w:ascii="Times New Roman" w:hAnsi="Times New Roman"/>
          <w:sz w:val="24"/>
          <w:szCs w:val="24"/>
        </w:rPr>
        <w:t xml:space="preserve">Conditions and invoicing for </w:t>
      </w:r>
      <w:r w:rsidR="00645690" w:rsidRPr="00645690">
        <w:rPr>
          <w:rFonts w:ascii="Times New Roman" w:hAnsi="Times New Roman"/>
          <w:sz w:val="24"/>
          <w:szCs w:val="24"/>
        </w:rPr>
        <w:t>Y</w:t>
      </w:r>
      <w:r w:rsidRPr="00645690">
        <w:rPr>
          <w:rFonts w:ascii="Times New Roman" w:hAnsi="Times New Roman"/>
          <w:sz w:val="24"/>
          <w:szCs w:val="24"/>
        </w:rPr>
        <w:t xml:space="preserve">ear </w:t>
      </w:r>
      <w:r w:rsidR="00645690" w:rsidRPr="00645690">
        <w:rPr>
          <w:rFonts w:ascii="Times New Roman" w:hAnsi="Times New Roman"/>
          <w:sz w:val="24"/>
          <w:szCs w:val="24"/>
        </w:rPr>
        <w:t>T</w:t>
      </w:r>
      <w:r w:rsidRPr="00645690">
        <w:rPr>
          <w:rFonts w:ascii="Times New Roman" w:hAnsi="Times New Roman"/>
          <w:sz w:val="24"/>
          <w:szCs w:val="24"/>
        </w:rPr>
        <w:t xml:space="preserve">wo are </w:t>
      </w:r>
      <w:r w:rsidR="00645690" w:rsidRPr="00645690">
        <w:rPr>
          <w:rFonts w:ascii="Times New Roman" w:hAnsi="Times New Roman"/>
          <w:sz w:val="24"/>
          <w:szCs w:val="24"/>
        </w:rPr>
        <w:t xml:space="preserve">to be discussed between and entered into directly </w:t>
      </w:r>
      <w:r w:rsidRPr="00645690">
        <w:rPr>
          <w:rFonts w:ascii="Times New Roman" w:hAnsi="Times New Roman"/>
          <w:sz w:val="24"/>
          <w:szCs w:val="24"/>
        </w:rPr>
        <w:t xml:space="preserve">World Relief and the </w:t>
      </w:r>
      <w:r w:rsidR="00645690" w:rsidRPr="00645690">
        <w:rPr>
          <w:rFonts w:ascii="Times New Roman" w:hAnsi="Times New Roman"/>
          <w:sz w:val="24"/>
          <w:szCs w:val="24"/>
        </w:rPr>
        <w:t xml:space="preserve">site.  </w:t>
      </w:r>
      <w:r w:rsidR="00645690">
        <w:rPr>
          <w:rFonts w:ascii="Times New Roman" w:hAnsi="Times New Roman"/>
          <w:sz w:val="24"/>
          <w:szCs w:val="24"/>
        </w:rPr>
        <w:t>When you are ready for Year T</w:t>
      </w:r>
      <w:r>
        <w:rPr>
          <w:rFonts w:ascii="Times New Roman" w:hAnsi="Times New Roman"/>
          <w:sz w:val="24"/>
          <w:szCs w:val="24"/>
        </w:rPr>
        <w:t xml:space="preserve">wo you can appeal to Multicultural Ministries for a software grant by e-mail to </w:t>
      </w:r>
      <w:r w:rsidRPr="00CF14E6">
        <w:rPr>
          <w:rFonts w:ascii="Times New Roman" w:hAnsi="Times New Roman"/>
          <w:sz w:val="24"/>
          <w:szCs w:val="24"/>
        </w:rPr>
        <w:t>multi@nazarene.org</w:t>
      </w:r>
      <w:r>
        <w:rPr>
          <w:rFonts w:ascii="Times New Roman" w:hAnsi="Times New Roman"/>
          <w:sz w:val="24"/>
          <w:szCs w:val="24"/>
        </w:rPr>
        <w:t xml:space="preserve">.  During year one consult with World Relief regarding the best software for your center. </w:t>
      </w:r>
    </w:p>
    <w:p w:rsidR="00853136" w:rsidRDefault="00853136" w:rsidP="00853136">
      <w:pPr>
        <w:pStyle w:val="ListParagraph"/>
        <w:spacing w:before="100" w:beforeAutospacing="1" w:after="100" w:afterAutospacing="1" w:line="240" w:lineRule="auto"/>
        <w:rPr>
          <w:rFonts w:ascii="Times New Roman" w:hAnsi="Times New Roman"/>
          <w:sz w:val="24"/>
          <w:szCs w:val="24"/>
        </w:rPr>
      </w:pPr>
    </w:p>
    <w:p w:rsidR="00853136" w:rsidRDefault="00853136" w:rsidP="00853136">
      <w:pPr>
        <w:pStyle w:val="ListParagraph"/>
        <w:numPr>
          <w:ilvl w:val="0"/>
          <w:numId w:val="1"/>
        </w:num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 xml:space="preserve">Year Two (On-going Technical Assistance) by World Relief Include </w:t>
      </w:r>
      <w:r w:rsidR="000F6852">
        <w:rPr>
          <w:rFonts w:ascii="Times New Roman" w:hAnsi="Times New Roman"/>
          <w:b/>
          <w:bCs/>
          <w:sz w:val="24"/>
          <w:szCs w:val="24"/>
        </w:rPr>
        <w:t>–</w:t>
      </w:r>
      <w:r>
        <w:rPr>
          <w:rFonts w:ascii="Times New Roman" w:hAnsi="Times New Roman"/>
          <w:b/>
          <w:bCs/>
          <w:sz w:val="24"/>
          <w:szCs w:val="24"/>
        </w:rPr>
        <w:t xml:space="preserve"> </w:t>
      </w:r>
    </w:p>
    <w:p w:rsidR="000F6852" w:rsidRPr="000F6852" w:rsidRDefault="000F6852" w:rsidP="000F6852">
      <w:pPr>
        <w:pStyle w:val="ListParagraph"/>
        <w:rPr>
          <w:rFonts w:ascii="Times New Roman" w:hAnsi="Times New Roman"/>
          <w:b/>
          <w:bCs/>
          <w:sz w:val="24"/>
          <w:szCs w:val="24"/>
        </w:rPr>
      </w:pPr>
    </w:p>
    <w:p w:rsidR="00853136" w:rsidRDefault="00853136" w:rsidP="00853136">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Programs that have received recognition and have at least one accredited staff member will receive access to legal and program management technical support</w:t>
      </w:r>
    </w:p>
    <w:p w:rsidR="000F6852" w:rsidRDefault="000F6852" w:rsidP="000F6852">
      <w:pPr>
        <w:pStyle w:val="ListParagraph"/>
        <w:spacing w:before="100" w:beforeAutospacing="1" w:after="100" w:afterAutospacing="1" w:line="240" w:lineRule="auto"/>
        <w:rPr>
          <w:rFonts w:ascii="Times New Roman" w:hAnsi="Times New Roman"/>
          <w:sz w:val="24"/>
          <w:szCs w:val="24"/>
        </w:rPr>
      </w:pPr>
    </w:p>
    <w:p w:rsidR="000F6852" w:rsidRPr="000F6852" w:rsidRDefault="00853136" w:rsidP="000F6852">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Site staff will have phone and/or email access to a World Relief immigration attorney. The attorney will answer legal questions related to the specific site immigration cases.</w:t>
      </w:r>
      <w:r w:rsidR="000F6852">
        <w:rPr>
          <w:rFonts w:ascii="Times New Roman" w:hAnsi="Times New Roman"/>
          <w:sz w:val="24"/>
          <w:szCs w:val="24"/>
        </w:rPr>
        <w:br/>
      </w:r>
    </w:p>
    <w:p w:rsidR="00853136" w:rsidRDefault="00853136" w:rsidP="00853136">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Site staff will also have access to an attorney who will answer any program management questions (i.e. proper forms to use or procedures to implement) and provide assistance with an additional staff accreditation packet or renewal of existing accreditation.</w:t>
      </w:r>
      <w:r w:rsidR="000F6852">
        <w:rPr>
          <w:rFonts w:ascii="Times New Roman" w:hAnsi="Times New Roman"/>
          <w:sz w:val="24"/>
          <w:szCs w:val="24"/>
        </w:rPr>
        <w:br/>
      </w:r>
    </w:p>
    <w:p w:rsidR="00853136" w:rsidRDefault="00853136" w:rsidP="00853136">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Site staff will have access to regular World Relief webinars on a variety of legal and program management issues.</w:t>
      </w:r>
      <w:r w:rsidR="000F6852">
        <w:rPr>
          <w:rFonts w:ascii="Times New Roman" w:hAnsi="Times New Roman"/>
          <w:sz w:val="24"/>
          <w:szCs w:val="24"/>
        </w:rPr>
        <w:br/>
      </w:r>
    </w:p>
    <w:p w:rsidR="001E3161" w:rsidRDefault="001E3161" w:rsidP="001E3161">
      <w:pPr>
        <w:spacing w:after="300" w:line="288" w:lineRule="auto"/>
        <w:ind w:left="360"/>
        <w:jc w:val="center"/>
        <w:textAlignment w:val="baseline"/>
        <w:outlineLvl w:val="0"/>
        <w:rPr>
          <w:rFonts w:ascii="Verdana" w:eastAsia="Times New Roman" w:hAnsi="Verdana"/>
          <w:b/>
          <w:bCs/>
          <w:kern w:val="36"/>
          <w:sz w:val="40"/>
          <w:szCs w:val="40"/>
        </w:rPr>
      </w:pPr>
      <w:r w:rsidRPr="001E3161">
        <w:rPr>
          <w:rFonts w:ascii="Verdana" w:eastAsia="Times New Roman" w:hAnsi="Verdana"/>
          <w:b/>
          <w:bCs/>
          <w:kern w:val="36"/>
          <w:sz w:val="40"/>
          <w:szCs w:val="40"/>
        </w:rPr>
        <w:lastRenderedPageBreak/>
        <w:t>Multicultural Ministries USA/Canada</w:t>
      </w:r>
    </w:p>
    <w:p w:rsidR="00E55855" w:rsidRDefault="00E55855" w:rsidP="00E55855">
      <w:pPr>
        <w:jc w:val="center"/>
        <w:rPr>
          <w:rFonts w:ascii="Arial Narrow" w:hAnsi="Arial Narrow"/>
          <w:color w:val="000000"/>
        </w:rPr>
      </w:pPr>
      <w:r>
        <w:rPr>
          <w:rStyle w:val="Heading1Char"/>
          <w:rFonts w:ascii="Arial Narrow" w:hAnsi="Arial Narrow"/>
          <w:color w:val="000000" w:themeColor="text1"/>
        </w:rPr>
        <w:t>Board of Immigration Accreditation and Recognition</w:t>
      </w:r>
      <w:r>
        <w:rPr>
          <w:rStyle w:val="Heading1Char"/>
          <w:rFonts w:ascii="Arial Narrow" w:hAnsi="Arial Narrow"/>
          <w:color w:val="000000" w:themeColor="text1"/>
        </w:rPr>
        <w:br/>
        <w:t xml:space="preserve">World Relief Mentoring </w:t>
      </w:r>
      <w:r w:rsidR="004D03F6">
        <w:rPr>
          <w:rStyle w:val="Heading1Char"/>
          <w:rFonts w:ascii="Arial Narrow" w:hAnsi="Arial Narrow"/>
          <w:color w:val="000000" w:themeColor="text1"/>
        </w:rPr>
        <w:t xml:space="preserve">and Technical </w:t>
      </w:r>
      <w:r>
        <w:rPr>
          <w:rStyle w:val="Heading1Char"/>
          <w:rFonts w:ascii="Arial Narrow" w:hAnsi="Arial Narrow"/>
          <w:color w:val="000000" w:themeColor="text1"/>
        </w:rPr>
        <w:t>Assistance Application</w:t>
      </w:r>
    </w:p>
    <w:p w:rsidR="001E3161" w:rsidRPr="00E55855" w:rsidRDefault="001E3161" w:rsidP="00E55855">
      <w:pPr>
        <w:rPr>
          <w:rFonts w:ascii="Arial Narrow" w:hAnsi="Arial Narrow"/>
          <w:b/>
        </w:rPr>
      </w:pPr>
    </w:p>
    <w:p w:rsidR="001E3161" w:rsidRPr="00334ED1" w:rsidRDefault="001E3161" w:rsidP="001E3161">
      <w:pPr>
        <w:pStyle w:val="ListParagraph"/>
        <w:rPr>
          <w:rFonts w:ascii="Arial Narrow" w:hAnsi="Arial Narrow"/>
          <w:b/>
        </w:rPr>
      </w:pPr>
      <w:r w:rsidRPr="00334ED1">
        <w:rPr>
          <w:rFonts w:ascii="Arial Narrow" w:hAnsi="Arial Narrow"/>
          <w:b/>
        </w:rPr>
        <w:t>Contact Information</w:t>
      </w:r>
    </w:p>
    <w:tbl>
      <w:tblPr>
        <w:tblStyle w:val="TableGrid"/>
        <w:tblW w:w="8460" w:type="dxa"/>
        <w:tblInd w:w="828" w:type="dxa"/>
        <w:tblLook w:val="04A0" w:firstRow="1" w:lastRow="0" w:firstColumn="1" w:lastColumn="0" w:noHBand="0" w:noVBand="1"/>
      </w:tblPr>
      <w:tblGrid>
        <w:gridCol w:w="2610"/>
        <w:gridCol w:w="5850"/>
      </w:tblGrid>
      <w:tr w:rsidR="001E3161" w:rsidTr="00F636E6">
        <w:tc>
          <w:tcPr>
            <w:tcW w:w="2610" w:type="dxa"/>
          </w:tcPr>
          <w:p w:rsidR="001E3161" w:rsidRPr="0088620F" w:rsidRDefault="001E3161" w:rsidP="00F636E6">
            <w:pPr>
              <w:rPr>
                <w:rFonts w:ascii="Arial Narrow" w:hAnsi="Arial Narrow"/>
              </w:rPr>
            </w:pPr>
            <w:r>
              <w:rPr>
                <w:rFonts w:ascii="Arial Narrow" w:hAnsi="Arial Narrow"/>
              </w:rPr>
              <w:t>Name of Church or</w:t>
            </w:r>
            <w:r w:rsidRPr="0088620F">
              <w:rPr>
                <w:rFonts w:ascii="Arial Narrow" w:hAnsi="Arial Narrow"/>
              </w:rPr>
              <w:t xml:space="preserve"> NCM</w:t>
            </w:r>
          </w:p>
        </w:tc>
        <w:tc>
          <w:tcPr>
            <w:tcW w:w="5850" w:type="dxa"/>
          </w:tcPr>
          <w:p w:rsidR="001E3161" w:rsidRDefault="001E3161" w:rsidP="00F636E6">
            <w:pPr>
              <w:rPr>
                <w:rFonts w:ascii="Arial Narrow" w:hAnsi="Arial Narrow"/>
                <w:b/>
              </w:rPr>
            </w:pPr>
          </w:p>
        </w:tc>
      </w:tr>
      <w:tr w:rsidR="001E3161" w:rsidTr="00F636E6">
        <w:tc>
          <w:tcPr>
            <w:tcW w:w="2610" w:type="dxa"/>
          </w:tcPr>
          <w:p w:rsidR="001E3161" w:rsidRPr="0088620F" w:rsidRDefault="001E3161" w:rsidP="00F636E6">
            <w:pPr>
              <w:rPr>
                <w:rFonts w:ascii="Arial Narrow" w:hAnsi="Arial Narrow"/>
              </w:rPr>
            </w:pPr>
            <w:r w:rsidRPr="0088620F">
              <w:rPr>
                <w:rFonts w:ascii="Arial Narrow" w:hAnsi="Arial Narrow"/>
              </w:rPr>
              <w:t>District</w:t>
            </w:r>
          </w:p>
        </w:tc>
        <w:tc>
          <w:tcPr>
            <w:tcW w:w="5850" w:type="dxa"/>
          </w:tcPr>
          <w:p w:rsidR="001E3161" w:rsidRDefault="001E3161" w:rsidP="00F636E6">
            <w:pPr>
              <w:rPr>
                <w:rFonts w:ascii="Arial Narrow" w:hAnsi="Arial Narrow"/>
                <w:b/>
              </w:rPr>
            </w:pPr>
          </w:p>
        </w:tc>
      </w:tr>
      <w:tr w:rsidR="001E3161" w:rsidTr="00F636E6">
        <w:tc>
          <w:tcPr>
            <w:tcW w:w="2610" w:type="dxa"/>
          </w:tcPr>
          <w:p w:rsidR="001E3161" w:rsidRPr="0088620F" w:rsidRDefault="001E3161" w:rsidP="00F636E6">
            <w:pPr>
              <w:rPr>
                <w:rFonts w:ascii="Arial Narrow" w:hAnsi="Arial Narrow"/>
              </w:rPr>
            </w:pPr>
            <w:r w:rsidRPr="0088620F">
              <w:rPr>
                <w:rFonts w:ascii="Arial Narrow" w:hAnsi="Arial Narrow"/>
              </w:rPr>
              <w:t>Contact Person and Position</w:t>
            </w:r>
          </w:p>
        </w:tc>
        <w:tc>
          <w:tcPr>
            <w:tcW w:w="5850" w:type="dxa"/>
          </w:tcPr>
          <w:p w:rsidR="001E3161" w:rsidRDefault="001E3161" w:rsidP="00F636E6">
            <w:pPr>
              <w:rPr>
                <w:rFonts w:ascii="Arial Narrow" w:hAnsi="Arial Narrow"/>
                <w:b/>
              </w:rPr>
            </w:pPr>
          </w:p>
        </w:tc>
      </w:tr>
      <w:tr w:rsidR="001E3161" w:rsidTr="00F636E6">
        <w:tc>
          <w:tcPr>
            <w:tcW w:w="2610" w:type="dxa"/>
          </w:tcPr>
          <w:p w:rsidR="001E3161" w:rsidRPr="0088620F" w:rsidRDefault="001E3161" w:rsidP="00F636E6">
            <w:pPr>
              <w:rPr>
                <w:rFonts w:ascii="Arial Narrow" w:hAnsi="Arial Narrow"/>
              </w:rPr>
            </w:pPr>
            <w:r w:rsidRPr="0088620F">
              <w:rPr>
                <w:rFonts w:ascii="Arial Narrow" w:hAnsi="Arial Narrow"/>
              </w:rPr>
              <w:t>Physical Address</w:t>
            </w:r>
          </w:p>
        </w:tc>
        <w:tc>
          <w:tcPr>
            <w:tcW w:w="5850" w:type="dxa"/>
          </w:tcPr>
          <w:p w:rsidR="001E3161" w:rsidRDefault="001E3161" w:rsidP="00F636E6">
            <w:pPr>
              <w:rPr>
                <w:rFonts w:ascii="Arial Narrow" w:hAnsi="Arial Narrow"/>
                <w:b/>
              </w:rPr>
            </w:pPr>
          </w:p>
        </w:tc>
      </w:tr>
      <w:tr w:rsidR="001E3161" w:rsidTr="00F636E6">
        <w:tc>
          <w:tcPr>
            <w:tcW w:w="2610" w:type="dxa"/>
          </w:tcPr>
          <w:p w:rsidR="001E3161" w:rsidRPr="0088620F" w:rsidRDefault="001E3161" w:rsidP="00F636E6">
            <w:pPr>
              <w:rPr>
                <w:rFonts w:ascii="Arial Narrow" w:hAnsi="Arial Narrow"/>
              </w:rPr>
            </w:pPr>
            <w:r w:rsidRPr="0088620F">
              <w:rPr>
                <w:rFonts w:ascii="Arial Narrow" w:hAnsi="Arial Narrow"/>
              </w:rPr>
              <w:t>Mailing Address</w:t>
            </w:r>
          </w:p>
        </w:tc>
        <w:tc>
          <w:tcPr>
            <w:tcW w:w="5850" w:type="dxa"/>
          </w:tcPr>
          <w:p w:rsidR="001E3161" w:rsidRDefault="001E3161" w:rsidP="00F636E6">
            <w:pPr>
              <w:rPr>
                <w:rFonts w:ascii="Arial Narrow" w:hAnsi="Arial Narrow"/>
                <w:b/>
              </w:rPr>
            </w:pPr>
          </w:p>
        </w:tc>
      </w:tr>
      <w:tr w:rsidR="001E3161" w:rsidTr="00F636E6">
        <w:tc>
          <w:tcPr>
            <w:tcW w:w="2610" w:type="dxa"/>
          </w:tcPr>
          <w:p w:rsidR="001E3161" w:rsidRPr="0088620F" w:rsidRDefault="001E3161" w:rsidP="00F636E6">
            <w:pPr>
              <w:rPr>
                <w:rFonts w:ascii="Arial Narrow" w:hAnsi="Arial Narrow"/>
              </w:rPr>
            </w:pPr>
            <w:r>
              <w:rPr>
                <w:rFonts w:ascii="Arial Narrow" w:hAnsi="Arial Narrow"/>
              </w:rPr>
              <w:t>Email Address</w:t>
            </w:r>
          </w:p>
        </w:tc>
        <w:tc>
          <w:tcPr>
            <w:tcW w:w="5850" w:type="dxa"/>
          </w:tcPr>
          <w:p w:rsidR="001E3161" w:rsidRDefault="001E3161" w:rsidP="00F636E6">
            <w:pPr>
              <w:rPr>
                <w:rFonts w:ascii="Arial Narrow" w:hAnsi="Arial Narrow"/>
                <w:b/>
              </w:rPr>
            </w:pPr>
          </w:p>
        </w:tc>
      </w:tr>
      <w:tr w:rsidR="001E3161" w:rsidTr="00F636E6">
        <w:tc>
          <w:tcPr>
            <w:tcW w:w="2610" w:type="dxa"/>
          </w:tcPr>
          <w:p w:rsidR="001E3161" w:rsidRDefault="001E3161" w:rsidP="00F636E6">
            <w:pPr>
              <w:rPr>
                <w:rFonts w:ascii="Arial Narrow" w:hAnsi="Arial Narrow"/>
              </w:rPr>
            </w:pPr>
            <w:r>
              <w:rPr>
                <w:rFonts w:ascii="Arial Narrow" w:hAnsi="Arial Narrow"/>
              </w:rPr>
              <w:t>Work Phone</w:t>
            </w:r>
          </w:p>
        </w:tc>
        <w:tc>
          <w:tcPr>
            <w:tcW w:w="5850" w:type="dxa"/>
          </w:tcPr>
          <w:p w:rsidR="001E3161" w:rsidRDefault="001E3161" w:rsidP="00F636E6">
            <w:pPr>
              <w:rPr>
                <w:rFonts w:ascii="Arial Narrow" w:hAnsi="Arial Narrow"/>
                <w:b/>
              </w:rPr>
            </w:pPr>
          </w:p>
        </w:tc>
      </w:tr>
      <w:tr w:rsidR="001E3161" w:rsidTr="00F636E6">
        <w:tc>
          <w:tcPr>
            <w:tcW w:w="2610" w:type="dxa"/>
          </w:tcPr>
          <w:p w:rsidR="001E3161" w:rsidRDefault="001E3161" w:rsidP="00F636E6">
            <w:pPr>
              <w:rPr>
                <w:rFonts w:ascii="Arial Narrow" w:hAnsi="Arial Narrow"/>
              </w:rPr>
            </w:pPr>
            <w:r>
              <w:rPr>
                <w:rFonts w:ascii="Arial Narrow" w:hAnsi="Arial Narrow"/>
              </w:rPr>
              <w:t>Fax Number</w:t>
            </w:r>
          </w:p>
        </w:tc>
        <w:tc>
          <w:tcPr>
            <w:tcW w:w="5850" w:type="dxa"/>
          </w:tcPr>
          <w:p w:rsidR="001E3161" w:rsidRDefault="001E3161" w:rsidP="00F636E6">
            <w:pPr>
              <w:rPr>
                <w:rFonts w:ascii="Arial Narrow" w:hAnsi="Arial Narrow"/>
                <w:b/>
              </w:rPr>
            </w:pPr>
          </w:p>
        </w:tc>
      </w:tr>
      <w:tr w:rsidR="001E3161" w:rsidTr="00F636E6">
        <w:tc>
          <w:tcPr>
            <w:tcW w:w="2610" w:type="dxa"/>
          </w:tcPr>
          <w:p w:rsidR="001E3161" w:rsidRDefault="001E3161" w:rsidP="00F636E6">
            <w:pPr>
              <w:rPr>
                <w:rFonts w:ascii="Arial Narrow" w:hAnsi="Arial Narrow"/>
              </w:rPr>
            </w:pPr>
            <w:r>
              <w:rPr>
                <w:rFonts w:ascii="Arial Narrow" w:hAnsi="Arial Narrow"/>
              </w:rPr>
              <w:t>Church or NCM Website</w:t>
            </w:r>
          </w:p>
        </w:tc>
        <w:tc>
          <w:tcPr>
            <w:tcW w:w="5850" w:type="dxa"/>
          </w:tcPr>
          <w:p w:rsidR="001E3161" w:rsidRDefault="001E3161" w:rsidP="00F636E6">
            <w:pPr>
              <w:rPr>
                <w:rFonts w:ascii="Arial Narrow" w:hAnsi="Arial Narrow"/>
                <w:b/>
              </w:rPr>
            </w:pPr>
          </w:p>
        </w:tc>
      </w:tr>
    </w:tbl>
    <w:p w:rsidR="001E3161" w:rsidRPr="001E3161" w:rsidRDefault="001E3161" w:rsidP="001E3161">
      <w:pPr>
        <w:rPr>
          <w:rFonts w:ascii="Arial Narrow" w:hAnsi="Arial Narrow"/>
          <w:b/>
        </w:rPr>
      </w:pPr>
    </w:p>
    <w:p w:rsidR="001E3161" w:rsidRPr="001E3161" w:rsidRDefault="001E3161" w:rsidP="001E3161">
      <w:pPr>
        <w:pStyle w:val="ListParagraph"/>
        <w:numPr>
          <w:ilvl w:val="0"/>
          <w:numId w:val="5"/>
        </w:numPr>
        <w:rPr>
          <w:rFonts w:ascii="Arial Narrow" w:hAnsi="Arial Narrow"/>
          <w:b/>
        </w:rPr>
      </w:pPr>
      <w:r w:rsidRPr="001E3161">
        <w:rPr>
          <w:rFonts w:ascii="Arial Narrow" w:hAnsi="Arial Narrow"/>
        </w:rPr>
        <w:t>What services, if any, does your organization currently offer?</w:t>
      </w:r>
      <w:r w:rsidRPr="001E3161">
        <w:rPr>
          <w:rFonts w:ascii="Arial Narrow" w:hAnsi="Arial Narrow"/>
        </w:rPr>
        <w:br/>
      </w:r>
    </w:p>
    <w:p w:rsidR="001E3161" w:rsidRDefault="001E3161" w:rsidP="001E3161">
      <w:pPr>
        <w:pStyle w:val="ListParagraph"/>
        <w:numPr>
          <w:ilvl w:val="0"/>
          <w:numId w:val="5"/>
        </w:numPr>
        <w:rPr>
          <w:rFonts w:ascii="Arial Narrow" w:hAnsi="Arial Narrow"/>
        </w:rPr>
      </w:pPr>
      <w:r w:rsidRPr="00B51165">
        <w:rPr>
          <w:rFonts w:ascii="Arial Narrow" w:hAnsi="Arial Narrow"/>
        </w:rPr>
        <w:t>How are you currently servicing immigrants?</w:t>
      </w:r>
    </w:p>
    <w:p w:rsidR="00E55855" w:rsidRDefault="00E55855" w:rsidP="00E55855">
      <w:pPr>
        <w:pStyle w:val="ListParagraph"/>
        <w:rPr>
          <w:rFonts w:ascii="Arial Narrow" w:hAnsi="Arial Narrow"/>
        </w:rPr>
      </w:pPr>
    </w:p>
    <w:p w:rsidR="001E3161" w:rsidRDefault="001E3161" w:rsidP="001E3161">
      <w:pPr>
        <w:pStyle w:val="ListParagraph"/>
        <w:numPr>
          <w:ilvl w:val="0"/>
          <w:numId w:val="5"/>
        </w:numPr>
        <w:rPr>
          <w:rFonts w:ascii="Arial Narrow" w:hAnsi="Arial Narrow"/>
        </w:rPr>
      </w:pPr>
      <w:r w:rsidRPr="00B51165">
        <w:rPr>
          <w:rFonts w:ascii="Arial Narrow" w:hAnsi="Arial Narrow"/>
        </w:rPr>
        <w:t>What is your mission and vision to servicing immigrants in the future?  How will becoming</w:t>
      </w:r>
      <w:r w:rsidRPr="001E3161">
        <w:rPr>
          <w:rFonts w:ascii="Arial Narrow" w:hAnsi="Arial Narrow"/>
          <w:i/>
        </w:rPr>
        <w:t xml:space="preserve"> </w:t>
      </w:r>
      <w:r>
        <w:rPr>
          <w:rFonts w:ascii="Arial Narrow" w:hAnsi="Arial Narrow"/>
        </w:rPr>
        <w:t xml:space="preserve">Board of Immigration Recognized and Accredited </w:t>
      </w:r>
      <w:r w:rsidRPr="00B51165">
        <w:rPr>
          <w:rFonts w:ascii="Arial Narrow" w:hAnsi="Arial Narrow"/>
        </w:rPr>
        <w:t>help you reach your mission and vision?</w:t>
      </w:r>
      <w:r w:rsidR="00E55855">
        <w:rPr>
          <w:rFonts w:ascii="Arial Narrow" w:hAnsi="Arial Narrow"/>
        </w:rPr>
        <w:br/>
      </w:r>
    </w:p>
    <w:p w:rsidR="001E3161" w:rsidRPr="00E55855" w:rsidRDefault="001E3161" w:rsidP="001E3161">
      <w:pPr>
        <w:pStyle w:val="ListParagraph"/>
        <w:numPr>
          <w:ilvl w:val="0"/>
          <w:numId w:val="5"/>
        </w:numPr>
        <w:rPr>
          <w:rFonts w:ascii="Arial Narrow" w:hAnsi="Arial Narrow"/>
        </w:rPr>
      </w:pPr>
      <w:r w:rsidRPr="00E55855">
        <w:rPr>
          <w:rFonts w:ascii="Arial Narrow" w:hAnsi="Arial Narrow"/>
        </w:rPr>
        <w:t>Do you have the support of your local board, Pastor, Executive Board and District Superintendent in becoming recognized and accredited as a BIA?  ___Yes  ____No  ___Not sure</w:t>
      </w:r>
      <w:r w:rsidR="00E55855">
        <w:rPr>
          <w:rFonts w:ascii="Arial Narrow" w:hAnsi="Arial Narrow"/>
        </w:rPr>
        <w:br/>
      </w:r>
    </w:p>
    <w:p w:rsidR="001E3161" w:rsidRDefault="001E3161" w:rsidP="001E3161">
      <w:pPr>
        <w:rPr>
          <w:rFonts w:ascii="Arial Narrow" w:hAnsi="Arial Narrow"/>
          <w:b/>
        </w:rPr>
      </w:pPr>
      <w:r>
        <w:rPr>
          <w:rFonts w:ascii="Arial Narrow" w:hAnsi="Arial Narrow"/>
          <w:b/>
        </w:rPr>
        <w:t>Please read and sign where applicable</w:t>
      </w:r>
      <w:r w:rsidR="00E55855">
        <w:rPr>
          <w:rFonts w:ascii="Arial Narrow" w:hAnsi="Arial Narrow"/>
          <w:b/>
        </w:rPr>
        <w:t xml:space="preserve"> with supporting documentation (see checklist) to multi@nazarene.org</w:t>
      </w:r>
    </w:p>
    <w:p w:rsidR="00E55855" w:rsidRPr="00334ED1" w:rsidRDefault="00E55855" w:rsidP="001E3161">
      <w:pPr>
        <w:rPr>
          <w:rFonts w:ascii="Arial Narrow" w:hAnsi="Arial Narrow"/>
          <w:b/>
        </w:rPr>
        <w:sectPr w:rsidR="00E55855" w:rsidRPr="00334ED1">
          <w:pgSz w:w="12240" w:h="15840"/>
          <w:pgMar w:top="1440" w:right="1440" w:bottom="1440" w:left="1440" w:header="720" w:footer="720" w:gutter="0"/>
          <w:cols w:space="720"/>
          <w:docGrid w:linePitch="360"/>
        </w:sectPr>
      </w:pPr>
      <w:r>
        <w:rPr>
          <w:rFonts w:ascii="Arial Narrow" w:hAnsi="Arial Narrow"/>
          <w:b/>
        </w:rPr>
        <w:br/>
      </w:r>
    </w:p>
    <w:p w:rsidR="00E55855" w:rsidRPr="00E55855" w:rsidRDefault="00E55855" w:rsidP="00E55855">
      <w:pPr>
        <w:rPr>
          <w:rFonts w:ascii="Arial Narrow" w:hAnsi="Arial Narrow"/>
        </w:rPr>
      </w:pPr>
      <w:r w:rsidRPr="00E55855">
        <w:rPr>
          <w:rFonts w:ascii="Arial Narrow" w:hAnsi="Arial Narrow"/>
        </w:rPr>
        <w:lastRenderedPageBreak/>
        <w:t>The Board or the Board of Directors and District has determined that it is in the best interests of the Church and/or NCM to become recognized and BIA accredited in order to pursue its development and ministry goals.</w:t>
      </w:r>
    </w:p>
    <w:p w:rsidR="00E55855" w:rsidRDefault="00E55855" w:rsidP="00E55855">
      <w:pPr>
        <w:pStyle w:val="ListParagraph"/>
        <w:rPr>
          <w:rFonts w:ascii="Arial Narrow" w:hAnsi="Arial Narrow"/>
        </w:rPr>
      </w:pPr>
    </w:p>
    <w:p w:rsidR="00E55855" w:rsidRDefault="00E55855" w:rsidP="00E55855">
      <w:pPr>
        <w:pStyle w:val="ListParagraph"/>
        <w:rPr>
          <w:rFonts w:ascii="Arial Narrow" w:hAnsi="Arial Narrow"/>
        </w:rPr>
      </w:pPr>
      <w:r>
        <w:rPr>
          <w:rFonts w:ascii="Arial Narrow" w:hAnsi="Arial Narrow"/>
        </w:rPr>
        <w:t>________________________________</w:t>
      </w:r>
      <w:r>
        <w:rPr>
          <w:rFonts w:ascii="Arial Narrow" w:hAnsi="Arial Narrow"/>
        </w:rPr>
        <w:tab/>
      </w:r>
      <w:r w:rsidR="004D03F6">
        <w:rPr>
          <w:rFonts w:ascii="Arial Narrow" w:hAnsi="Arial Narrow"/>
        </w:rPr>
        <w:t>___________</w:t>
      </w:r>
    </w:p>
    <w:p w:rsidR="00E55855" w:rsidRDefault="004D03F6" w:rsidP="00E55855">
      <w:pPr>
        <w:pStyle w:val="ListParagraph"/>
        <w:jc w:val="both"/>
        <w:rPr>
          <w:rFonts w:ascii="Arial Narrow" w:hAnsi="Arial Narrow"/>
        </w:rPr>
      </w:pPr>
      <w:r>
        <w:rPr>
          <w:rFonts w:ascii="Arial Narrow" w:hAnsi="Arial Narrow"/>
        </w:rPr>
        <w:t xml:space="preserve">Senior Pastor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55855">
        <w:rPr>
          <w:rFonts w:ascii="Arial Narrow" w:hAnsi="Arial Narrow"/>
        </w:rPr>
        <w:t>Date</w:t>
      </w:r>
    </w:p>
    <w:p w:rsidR="00E55855" w:rsidRPr="00E55855" w:rsidRDefault="00E55855" w:rsidP="00E55855">
      <w:pPr>
        <w:ind w:left="360"/>
        <w:rPr>
          <w:rFonts w:ascii="Arial Narrow" w:hAnsi="Arial Narrow"/>
        </w:rPr>
      </w:pPr>
    </w:p>
    <w:p w:rsidR="00E55855" w:rsidRDefault="00E55855" w:rsidP="00E55855">
      <w:pPr>
        <w:pStyle w:val="ListParagraph"/>
        <w:rPr>
          <w:rFonts w:ascii="Arial Narrow" w:hAnsi="Arial Narrow"/>
        </w:rPr>
      </w:pPr>
      <w:r>
        <w:rPr>
          <w:rFonts w:ascii="Arial Narrow" w:hAnsi="Arial Narrow"/>
        </w:rPr>
        <w:t>________________________________</w:t>
      </w:r>
      <w:r w:rsidR="004D03F6">
        <w:rPr>
          <w:rFonts w:ascii="Arial Narrow" w:hAnsi="Arial Narrow"/>
        </w:rPr>
        <w:tab/>
        <w:t>___________</w:t>
      </w:r>
    </w:p>
    <w:p w:rsidR="00E55855" w:rsidRDefault="00E55855" w:rsidP="00E55855">
      <w:pPr>
        <w:pStyle w:val="ListParagraph"/>
        <w:rPr>
          <w:rFonts w:ascii="Arial Narrow" w:hAnsi="Arial Narrow"/>
        </w:rPr>
      </w:pPr>
      <w:r>
        <w:rPr>
          <w:rFonts w:ascii="Arial Narrow" w:hAnsi="Arial Narrow"/>
        </w:rPr>
        <w:t xml:space="preserve">NCM Executive Director (CEO) </w:t>
      </w:r>
      <w:r>
        <w:rPr>
          <w:rFonts w:ascii="Arial Narrow" w:hAnsi="Arial Narrow"/>
        </w:rPr>
        <w:tab/>
        <w:t xml:space="preserve">        </w:t>
      </w:r>
      <w:r w:rsidR="004D03F6">
        <w:rPr>
          <w:rFonts w:ascii="Arial Narrow" w:hAnsi="Arial Narrow"/>
        </w:rPr>
        <w:tab/>
      </w:r>
      <w:r>
        <w:rPr>
          <w:rFonts w:ascii="Arial Narrow" w:hAnsi="Arial Narrow"/>
        </w:rPr>
        <w:t>Date</w:t>
      </w:r>
    </w:p>
    <w:p w:rsidR="00E55855" w:rsidRDefault="00E55855" w:rsidP="00E55855">
      <w:pPr>
        <w:pStyle w:val="ListParagraph"/>
        <w:rPr>
          <w:rFonts w:ascii="Arial Narrow" w:hAnsi="Arial Narrow"/>
        </w:rPr>
      </w:pPr>
    </w:p>
    <w:p w:rsidR="00E55855" w:rsidRPr="00E55855" w:rsidRDefault="00E55855" w:rsidP="00E55855">
      <w:pPr>
        <w:ind w:left="360" w:firstLine="360"/>
        <w:rPr>
          <w:rFonts w:ascii="Arial Narrow" w:hAnsi="Arial Narrow"/>
        </w:rPr>
      </w:pPr>
      <w:r w:rsidRPr="00E55855">
        <w:rPr>
          <w:rFonts w:ascii="Arial Narrow" w:hAnsi="Arial Narrow"/>
        </w:rPr>
        <w:t>__</w:t>
      </w:r>
      <w:r w:rsidR="004D03F6">
        <w:rPr>
          <w:rFonts w:ascii="Arial Narrow" w:hAnsi="Arial Narrow"/>
        </w:rPr>
        <w:t>______________________________</w:t>
      </w:r>
      <w:r w:rsidR="004D03F6">
        <w:rPr>
          <w:rFonts w:ascii="Arial Narrow" w:hAnsi="Arial Narrow"/>
        </w:rPr>
        <w:tab/>
      </w:r>
      <w:r w:rsidRPr="00E55855">
        <w:rPr>
          <w:rFonts w:ascii="Arial Narrow" w:hAnsi="Arial Narrow"/>
        </w:rPr>
        <w:t>____________</w:t>
      </w:r>
    </w:p>
    <w:p w:rsidR="001E3161" w:rsidRPr="00E55855" w:rsidRDefault="00E55855" w:rsidP="004D03F6">
      <w:pPr>
        <w:pStyle w:val="ListParagraph"/>
        <w:rPr>
          <w:rFonts w:ascii="Arial Narrow" w:hAnsi="Arial Narrow"/>
        </w:rPr>
        <w:sectPr w:rsidR="001E3161" w:rsidRPr="00E55855" w:rsidSect="007C5112">
          <w:type w:val="continuous"/>
          <w:pgSz w:w="12240" w:h="15840"/>
          <w:pgMar w:top="1440" w:right="1440" w:bottom="1440" w:left="1440" w:header="720" w:footer="720" w:gutter="0"/>
          <w:cols w:space="720"/>
          <w:docGrid w:linePitch="360"/>
        </w:sectPr>
      </w:pPr>
      <w:r>
        <w:rPr>
          <w:rFonts w:ascii="Arial Narrow" w:hAnsi="Arial Narrow"/>
        </w:rPr>
        <w:t>District Sup</w:t>
      </w:r>
      <w:r w:rsidR="004D03F6">
        <w:rPr>
          <w:rFonts w:ascii="Arial Narrow" w:hAnsi="Arial Narrow"/>
        </w:rPr>
        <w:t xml:space="preserve">erintendent </w:t>
      </w:r>
      <w:r w:rsidR="004D03F6">
        <w:rPr>
          <w:rFonts w:ascii="Arial Narrow" w:hAnsi="Arial Narrow"/>
        </w:rPr>
        <w:tab/>
      </w:r>
      <w:r w:rsidR="004D03F6">
        <w:rPr>
          <w:rFonts w:ascii="Arial Narrow" w:hAnsi="Arial Narrow"/>
        </w:rPr>
        <w:tab/>
        <w:t xml:space="preserve">        </w:t>
      </w:r>
      <w:r w:rsidR="004D03F6">
        <w:rPr>
          <w:rFonts w:ascii="Arial Narrow" w:hAnsi="Arial Narrow"/>
        </w:rPr>
        <w:tab/>
        <w:t>Date</w:t>
      </w:r>
    </w:p>
    <w:p w:rsidR="001E3161" w:rsidRPr="00E55855" w:rsidRDefault="001E3161" w:rsidP="004D03F6">
      <w:pPr>
        <w:spacing w:before="100" w:beforeAutospacing="1" w:after="100" w:afterAutospacing="1"/>
        <w:rPr>
          <w:rFonts w:ascii="Times New Roman" w:hAnsi="Times New Roman"/>
          <w:sz w:val="24"/>
          <w:szCs w:val="24"/>
        </w:rPr>
      </w:pPr>
    </w:p>
    <w:sectPr w:rsidR="001E3161" w:rsidRPr="00E55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5F" w:rsidRDefault="00E31F5F" w:rsidP="004D03F6">
      <w:r>
        <w:separator/>
      </w:r>
    </w:p>
  </w:endnote>
  <w:endnote w:type="continuationSeparator" w:id="0">
    <w:p w:rsidR="00E31F5F" w:rsidRDefault="00E31F5F" w:rsidP="004D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5F" w:rsidRDefault="00E31F5F" w:rsidP="004D03F6">
      <w:r>
        <w:separator/>
      </w:r>
    </w:p>
  </w:footnote>
  <w:footnote w:type="continuationSeparator" w:id="0">
    <w:p w:rsidR="00E31F5F" w:rsidRDefault="00E31F5F" w:rsidP="004D0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45pt;height:168.45pt" o:bullet="t">
        <v:imagedata r:id="rId1" o:title="clip_image001"/>
      </v:shape>
    </w:pict>
  </w:numPicBullet>
  <w:numPicBullet w:numPicBulletId="1">
    <w:pict>
      <v:shape id="_x0000_i1029" type="#_x0000_t75" style="width:180pt;height:157.6pt" o:bullet="t">
        <v:imagedata r:id="rId2" o:title="clip_image002"/>
      </v:shape>
    </w:pict>
  </w:numPicBullet>
  <w:abstractNum w:abstractNumId="0">
    <w:nsid w:val="13FD7E9A"/>
    <w:multiLevelType w:val="hybridMultilevel"/>
    <w:tmpl w:val="E834D2AE"/>
    <w:lvl w:ilvl="0" w:tplc="1E6EDE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A330A"/>
    <w:multiLevelType w:val="hybridMultilevel"/>
    <w:tmpl w:val="79E845A0"/>
    <w:lvl w:ilvl="0" w:tplc="844E415A">
      <w:start w:val="1"/>
      <w:numFmt w:val="bullet"/>
      <w:lvlText w:val=""/>
      <w:lvlPicBulletId w:val="1"/>
      <w:lvlJc w:val="left"/>
      <w:pPr>
        <w:tabs>
          <w:tab w:val="num" w:pos="720"/>
        </w:tabs>
        <w:ind w:left="720" w:hanging="360"/>
      </w:pPr>
      <w:rPr>
        <w:rFonts w:ascii="Symbol" w:hAnsi="Symbol" w:hint="default"/>
      </w:rPr>
    </w:lvl>
    <w:lvl w:ilvl="1" w:tplc="9E92F462">
      <w:start w:val="1"/>
      <w:numFmt w:val="bullet"/>
      <w:lvlText w:val=""/>
      <w:lvlJc w:val="left"/>
      <w:pPr>
        <w:tabs>
          <w:tab w:val="num" w:pos="1440"/>
        </w:tabs>
        <w:ind w:left="1440" w:hanging="360"/>
      </w:pPr>
      <w:rPr>
        <w:rFonts w:ascii="Symbol" w:hAnsi="Symbol" w:hint="default"/>
      </w:rPr>
    </w:lvl>
    <w:lvl w:ilvl="2" w:tplc="0408294C">
      <w:start w:val="1"/>
      <w:numFmt w:val="bullet"/>
      <w:lvlText w:val=""/>
      <w:lvlJc w:val="left"/>
      <w:pPr>
        <w:tabs>
          <w:tab w:val="num" w:pos="2160"/>
        </w:tabs>
        <w:ind w:left="2160" w:hanging="360"/>
      </w:pPr>
      <w:rPr>
        <w:rFonts w:ascii="Symbol" w:hAnsi="Symbol" w:hint="default"/>
      </w:rPr>
    </w:lvl>
    <w:lvl w:ilvl="3" w:tplc="C2CCA11A">
      <w:start w:val="1"/>
      <w:numFmt w:val="bullet"/>
      <w:lvlText w:val=""/>
      <w:lvlJc w:val="left"/>
      <w:pPr>
        <w:tabs>
          <w:tab w:val="num" w:pos="2880"/>
        </w:tabs>
        <w:ind w:left="2880" w:hanging="360"/>
      </w:pPr>
      <w:rPr>
        <w:rFonts w:ascii="Symbol" w:hAnsi="Symbol" w:hint="default"/>
      </w:rPr>
    </w:lvl>
    <w:lvl w:ilvl="4" w:tplc="C9F0A092">
      <w:start w:val="1"/>
      <w:numFmt w:val="bullet"/>
      <w:lvlText w:val=""/>
      <w:lvlJc w:val="left"/>
      <w:pPr>
        <w:tabs>
          <w:tab w:val="num" w:pos="3600"/>
        </w:tabs>
        <w:ind w:left="3600" w:hanging="360"/>
      </w:pPr>
      <w:rPr>
        <w:rFonts w:ascii="Symbol" w:hAnsi="Symbol" w:hint="default"/>
      </w:rPr>
    </w:lvl>
    <w:lvl w:ilvl="5" w:tplc="A1BE610C">
      <w:start w:val="1"/>
      <w:numFmt w:val="bullet"/>
      <w:lvlText w:val=""/>
      <w:lvlJc w:val="left"/>
      <w:pPr>
        <w:tabs>
          <w:tab w:val="num" w:pos="4320"/>
        </w:tabs>
        <w:ind w:left="4320" w:hanging="360"/>
      </w:pPr>
      <w:rPr>
        <w:rFonts w:ascii="Symbol" w:hAnsi="Symbol" w:hint="default"/>
      </w:rPr>
    </w:lvl>
    <w:lvl w:ilvl="6" w:tplc="8994966E">
      <w:start w:val="1"/>
      <w:numFmt w:val="bullet"/>
      <w:lvlText w:val=""/>
      <w:lvlJc w:val="left"/>
      <w:pPr>
        <w:tabs>
          <w:tab w:val="num" w:pos="5040"/>
        </w:tabs>
        <w:ind w:left="5040" w:hanging="360"/>
      </w:pPr>
      <w:rPr>
        <w:rFonts w:ascii="Symbol" w:hAnsi="Symbol" w:hint="default"/>
      </w:rPr>
    </w:lvl>
    <w:lvl w:ilvl="7" w:tplc="86CA9712">
      <w:start w:val="1"/>
      <w:numFmt w:val="bullet"/>
      <w:lvlText w:val=""/>
      <w:lvlJc w:val="left"/>
      <w:pPr>
        <w:tabs>
          <w:tab w:val="num" w:pos="5760"/>
        </w:tabs>
        <w:ind w:left="5760" w:hanging="360"/>
      </w:pPr>
      <w:rPr>
        <w:rFonts w:ascii="Symbol" w:hAnsi="Symbol" w:hint="default"/>
      </w:rPr>
    </w:lvl>
    <w:lvl w:ilvl="8" w:tplc="19D6AA84">
      <w:start w:val="1"/>
      <w:numFmt w:val="bullet"/>
      <w:lvlText w:val=""/>
      <w:lvlJc w:val="left"/>
      <w:pPr>
        <w:tabs>
          <w:tab w:val="num" w:pos="6480"/>
        </w:tabs>
        <w:ind w:left="6480" w:hanging="360"/>
      </w:pPr>
      <w:rPr>
        <w:rFonts w:ascii="Symbol" w:hAnsi="Symbol" w:hint="default"/>
      </w:rPr>
    </w:lvl>
  </w:abstractNum>
  <w:abstractNum w:abstractNumId="2">
    <w:nsid w:val="27F775D8"/>
    <w:multiLevelType w:val="hybridMultilevel"/>
    <w:tmpl w:val="E834D2AE"/>
    <w:lvl w:ilvl="0" w:tplc="1E6EDE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51640"/>
    <w:multiLevelType w:val="hybridMultilevel"/>
    <w:tmpl w:val="910E54D6"/>
    <w:lvl w:ilvl="0" w:tplc="E3968D34">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D924F41"/>
    <w:multiLevelType w:val="hybridMultilevel"/>
    <w:tmpl w:val="57E0996A"/>
    <w:lvl w:ilvl="0" w:tplc="E3968D34">
      <w:start w:val="1"/>
      <w:numFmt w:val="bullet"/>
      <w:lvlText w:val=""/>
      <w:lvlPicBulletId w:val="0"/>
      <w:lvlJc w:val="left"/>
      <w:pPr>
        <w:tabs>
          <w:tab w:val="num" w:pos="1080"/>
        </w:tabs>
        <w:ind w:left="1080" w:hanging="360"/>
      </w:pPr>
      <w:rPr>
        <w:rFonts w:ascii="Symbol" w:hAnsi="Symbol" w:hint="default"/>
      </w:rPr>
    </w:lvl>
    <w:lvl w:ilvl="1" w:tplc="6DCEFCBC">
      <w:start w:val="1"/>
      <w:numFmt w:val="bullet"/>
      <w:lvlText w:val=""/>
      <w:lvlJc w:val="left"/>
      <w:pPr>
        <w:tabs>
          <w:tab w:val="num" w:pos="1800"/>
        </w:tabs>
        <w:ind w:left="1800" w:hanging="360"/>
      </w:pPr>
      <w:rPr>
        <w:rFonts w:ascii="Symbol" w:hAnsi="Symbol" w:hint="default"/>
      </w:rPr>
    </w:lvl>
    <w:lvl w:ilvl="2" w:tplc="3E20D8B2">
      <w:start w:val="1"/>
      <w:numFmt w:val="bullet"/>
      <w:lvlText w:val=""/>
      <w:lvlJc w:val="left"/>
      <w:pPr>
        <w:tabs>
          <w:tab w:val="num" w:pos="2520"/>
        </w:tabs>
        <w:ind w:left="2520" w:hanging="360"/>
      </w:pPr>
      <w:rPr>
        <w:rFonts w:ascii="Symbol" w:hAnsi="Symbol" w:hint="default"/>
      </w:rPr>
    </w:lvl>
    <w:lvl w:ilvl="3" w:tplc="E1BC9AFE">
      <w:start w:val="1"/>
      <w:numFmt w:val="bullet"/>
      <w:lvlText w:val=""/>
      <w:lvlJc w:val="left"/>
      <w:pPr>
        <w:tabs>
          <w:tab w:val="num" w:pos="3240"/>
        </w:tabs>
        <w:ind w:left="3240" w:hanging="360"/>
      </w:pPr>
      <w:rPr>
        <w:rFonts w:ascii="Symbol" w:hAnsi="Symbol" w:hint="default"/>
      </w:rPr>
    </w:lvl>
    <w:lvl w:ilvl="4" w:tplc="A4BAF0FE">
      <w:start w:val="1"/>
      <w:numFmt w:val="bullet"/>
      <w:lvlText w:val=""/>
      <w:lvlJc w:val="left"/>
      <w:pPr>
        <w:tabs>
          <w:tab w:val="num" w:pos="3960"/>
        </w:tabs>
        <w:ind w:left="3960" w:hanging="360"/>
      </w:pPr>
      <w:rPr>
        <w:rFonts w:ascii="Symbol" w:hAnsi="Symbol" w:hint="default"/>
      </w:rPr>
    </w:lvl>
    <w:lvl w:ilvl="5" w:tplc="F7341A3C">
      <w:start w:val="1"/>
      <w:numFmt w:val="bullet"/>
      <w:lvlText w:val=""/>
      <w:lvlJc w:val="left"/>
      <w:pPr>
        <w:tabs>
          <w:tab w:val="num" w:pos="4680"/>
        </w:tabs>
        <w:ind w:left="4680" w:hanging="360"/>
      </w:pPr>
      <w:rPr>
        <w:rFonts w:ascii="Symbol" w:hAnsi="Symbol" w:hint="default"/>
      </w:rPr>
    </w:lvl>
    <w:lvl w:ilvl="6" w:tplc="F8C438BA">
      <w:start w:val="1"/>
      <w:numFmt w:val="bullet"/>
      <w:lvlText w:val=""/>
      <w:lvlJc w:val="left"/>
      <w:pPr>
        <w:tabs>
          <w:tab w:val="num" w:pos="5400"/>
        </w:tabs>
        <w:ind w:left="5400" w:hanging="360"/>
      </w:pPr>
      <w:rPr>
        <w:rFonts w:ascii="Symbol" w:hAnsi="Symbol" w:hint="default"/>
      </w:rPr>
    </w:lvl>
    <w:lvl w:ilvl="7" w:tplc="C19AD924">
      <w:start w:val="1"/>
      <w:numFmt w:val="bullet"/>
      <w:lvlText w:val=""/>
      <w:lvlJc w:val="left"/>
      <w:pPr>
        <w:tabs>
          <w:tab w:val="num" w:pos="6120"/>
        </w:tabs>
        <w:ind w:left="6120" w:hanging="360"/>
      </w:pPr>
      <w:rPr>
        <w:rFonts w:ascii="Symbol" w:hAnsi="Symbol" w:hint="default"/>
      </w:rPr>
    </w:lvl>
    <w:lvl w:ilvl="8" w:tplc="F0F0EF7C">
      <w:start w:val="1"/>
      <w:numFmt w:val="bullet"/>
      <w:lvlText w:val=""/>
      <w:lvlJc w:val="left"/>
      <w:pPr>
        <w:tabs>
          <w:tab w:val="num" w:pos="6840"/>
        </w:tabs>
        <w:ind w:left="6840" w:hanging="360"/>
      </w:pPr>
      <w:rPr>
        <w:rFonts w:ascii="Symbol" w:hAnsi="Symbol" w:hint="default"/>
      </w:rPr>
    </w:lvl>
  </w:abstractNum>
  <w:num w:numId="1">
    <w:abstractNumId w:val="3"/>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36"/>
    <w:rsid w:val="00011301"/>
    <w:rsid w:val="000F6852"/>
    <w:rsid w:val="001E3161"/>
    <w:rsid w:val="002348DB"/>
    <w:rsid w:val="004653B9"/>
    <w:rsid w:val="004D03F6"/>
    <w:rsid w:val="00645690"/>
    <w:rsid w:val="00853136"/>
    <w:rsid w:val="00AF0760"/>
    <w:rsid w:val="00CF14E6"/>
    <w:rsid w:val="00E31F5F"/>
    <w:rsid w:val="00E55855"/>
    <w:rsid w:val="00E93FFF"/>
    <w:rsid w:val="00E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3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F14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136"/>
    <w:rPr>
      <w:color w:val="0000FF"/>
      <w:u w:val="single"/>
    </w:rPr>
  </w:style>
  <w:style w:type="paragraph" w:styleId="ListParagraph">
    <w:name w:val="List Paragraph"/>
    <w:basedOn w:val="Normal"/>
    <w:uiPriority w:val="34"/>
    <w:qFormat/>
    <w:rsid w:val="00853136"/>
    <w:pPr>
      <w:spacing w:after="200" w:line="276" w:lineRule="auto"/>
      <w:ind w:left="720"/>
      <w:contextualSpacing/>
    </w:pPr>
  </w:style>
  <w:style w:type="character" w:customStyle="1" w:styleId="Heading1Char">
    <w:name w:val="Heading 1 Char"/>
    <w:basedOn w:val="DefaultParagraphFont"/>
    <w:link w:val="Heading1"/>
    <w:uiPriority w:val="9"/>
    <w:rsid w:val="00CF14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F6852"/>
    <w:rPr>
      <w:rFonts w:ascii="Tahoma" w:hAnsi="Tahoma" w:cs="Tahoma"/>
      <w:sz w:val="16"/>
      <w:szCs w:val="16"/>
    </w:rPr>
  </w:style>
  <w:style w:type="character" w:customStyle="1" w:styleId="BalloonTextChar">
    <w:name w:val="Balloon Text Char"/>
    <w:basedOn w:val="DefaultParagraphFont"/>
    <w:link w:val="BalloonText"/>
    <w:uiPriority w:val="99"/>
    <w:semiHidden/>
    <w:rsid w:val="000F6852"/>
    <w:rPr>
      <w:rFonts w:ascii="Tahoma" w:hAnsi="Tahoma" w:cs="Tahoma"/>
      <w:sz w:val="16"/>
      <w:szCs w:val="16"/>
    </w:rPr>
  </w:style>
  <w:style w:type="table" w:styleId="TableGrid">
    <w:name w:val="Table Grid"/>
    <w:basedOn w:val="TableNormal"/>
    <w:uiPriority w:val="59"/>
    <w:rsid w:val="001E3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F6"/>
    <w:pPr>
      <w:tabs>
        <w:tab w:val="center" w:pos="4680"/>
        <w:tab w:val="right" w:pos="9360"/>
      </w:tabs>
    </w:pPr>
  </w:style>
  <w:style w:type="character" w:customStyle="1" w:styleId="HeaderChar">
    <w:name w:val="Header Char"/>
    <w:basedOn w:val="DefaultParagraphFont"/>
    <w:link w:val="Header"/>
    <w:uiPriority w:val="99"/>
    <w:rsid w:val="004D03F6"/>
    <w:rPr>
      <w:rFonts w:ascii="Calibri" w:hAnsi="Calibri" w:cs="Times New Roman"/>
    </w:rPr>
  </w:style>
  <w:style w:type="paragraph" w:styleId="Footer">
    <w:name w:val="footer"/>
    <w:basedOn w:val="Normal"/>
    <w:link w:val="FooterChar"/>
    <w:uiPriority w:val="99"/>
    <w:unhideWhenUsed/>
    <w:rsid w:val="004D03F6"/>
    <w:pPr>
      <w:tabs>
        <w:tab w:val="center" w:pos="4680"/>
        <w:tab w:val="right" w:pos="9360"/>
      </w:tabs>
    </w:pPr>
  </w:style>
  <w:style w:type="character" w:customStyle="1" w:styleId="FooterChar">
    <w:name w:val="Footer Char"/>
    <w:basedOn w:val="DefaultParagraphFont"/>
    <w:link w:val="Footer"/>
    <w:uiPriority w:val="99"/>
    <w:rsid w:val="004D03F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3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F14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136"/>
    <w:rPr>
      <w:color w:val="0000FF"/>
      <w:u w:val="single"/>
    </w:rPr>
  </w:style>
  <w:style w:type="paragraph" w:styleId="ListParagraph">
    <w:name w:val="List Paragraph"/>
    <w:basedOn w:val="Normal"/>
    <w:uiPriority w:val="34"/>
    <w:qFormat/>
    <w:rsid w:val="00853136"/>
    <w:pPr>
      <w:spacing w:after="200" w:line="276" w:lineRule="auto"/>
      <w:ind w:left="720"/>
      <w:contextualSpacing/>
    </w:pPr>
  </w:style>
  <w:style w:type="character" w:customStyle="1" w:styleId="Heading1Char">
    <w:name w:val="Heading 1 Char"/>
    <w:basedOn w:val="DefaultParagraphFont"/>
    <w:link w:val="Heading1"/>
    <w:uiPriority w:val="9"/>
    <w:rsid w:val="00CF14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F6852"/>
    <w:rPr>
      <w:rFonts w:ascii="Tahoma" w:hAnsi="Tahoma" w:cs="Tahoma"/>
      <w:sz w:val="16"/>
      <w:szCs w:val="16"/>
    </w:rPr>
  </w:style>
  <w:style w:type="character" w:customStyle="1" w:styleId="BalloonTextChar">
    <w:name w:val="Balloon Text Char"/>
    <w:basedOn w:val="DefaultParagraphFont"/>
    <w:link w:val="BalloonText"/>
    <w:uiPriority w:val="99"/>
    <w:semiHidden/>
    <w:rsid w:val="000F6852"/>
    <w:rPr>
      <w:rFonts w:ascii="Tahoma" w:hAnsi="Tahoma" w:cs="Tahoma"/>
      <w:sz w:val="16"/>
      <w:szCs w:val="16"/>
    </w:rPr>
  </w:style>
  <w:style w:type="table" w:styleId="TableGrid">
    <w:name w:val="Table Grid"/>
    <w:basedOn w:val="TableNormal"/>
    <w:uiPriority w:val="59"/>
    <w:rsid w:val="001E3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F6"/>
    <w:pPr>
      <w:tabs>
        <w:tab w:val="center" w:pos="4680"/>
        <w:tab w:val="right" w:pos="9360"/>
      </w:tabs>
    </w:pPr>
  </w:style>
  <w:style w:type="character" w:customStyle="1" w:styleId="HeaderChar">
    <w:name w:val="Header Char"/>
    <w:basedOn w:val="DefaultParagraphFont"/>
    <w:link w:val="Header"/>
    <w:uiPriority w:val="99"/>
    <w:rsid w:val="004D03F6"/>
    <w:rPr>
      <w:rFonts w:ascii="Calibri" w:hAnsi="Calibri" w:cs="Times New Roman"/>
    </w:rPr>
  </w:style>
  <w:style w:type="paragraph" w:styleId="Footer">
    <w:name w:val="footer"/>
    <w:basedOn w:val="Normal"/>
    <w:link w:val="FooterChar"/>
    <w:uiPriority w:val="99"/>
    <w:unhideWhenUsed/>
    <w:rsid w:val="004D03F6"/>
    <w:pPr>
      <w:tabs>
        <w:tab w:val="center" w:pos="4680"/>
        <w:tab w:val="right" w:pos="9360"/>
      </w:tabs>
    </w:pPr>
  </w:style>
  <w:style w:type="character" w:customStyle="1" w:styleId="FooterChar">
    <w:name w:val="Footer Char"/>
    <w:basedOn w:val="DefaultParagraphFont"/>
    <w:link w:val="Footer"/>
    <w:uiPriority w:val="99"/>
    <w:rsid w:val="004D03F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04996">
      <w:bodyDiv w:val="1"/>
      <w:marLeft w:val="0"/>
      <w:marRight w:val="0"/>
      <w:marTop w:val="0"/>
      <w:marBottom w:val="0"/>
      <w:divBdr>
        <w:top w:val="none" w:sz="0" w:space="0" w:color="auto"/>
        <w:left w:val="none" w:sz="0" w:space="0" w:color="auto"/>
        <w:bottom w:val="none" w:sz="0" w:space="0" w:color="auto"/>
        <w:right w:val="none" w:sz="0" w:space="0" w:color="auto"/>
      </w:divBdr>
    </w:div>
    <w:div w:id="557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orldrelief.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Grube</dc:creator>
  <cp:lastModifiedBy>Susan Grube</cp:lastModifiedBy>
  <cp:revision>3</cp:revision>
  <cp:lastPrinted>2014-06-10T15:38:00Z</cp:lastPrinted>
  <dcterms:created xsi:type="dcterms:W3CDTF">2014-06-11T16:23:00Z</dcterms:created>
  <dcterms:modified xsi:type="dcterms:W3CDTF">2014-09-18T15:18:00Z</dcterms:modified>
</cp:coreProperties>
</file>